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0E" w:rsidRDefault="00E2790E" w:rsidP="00E2790E">
      <w:pPr>
        <w:spacing w:line="0" w:lineRule="atLeast"/>
        <w:ind w:right="60"/>
        <w:jc w:val="right"/>
        <w:rPr>
          <w:rFonts w:ascii="Times New Roman" w:eastAsia="Times New Roman" w:hAnsi="Times New Roman"/>
          <w:sz w:val="24"/>
        </w:rPr>
      </w:pPr>
      <w:r>
        <w:rPr>
          <w:rFonts w:ascii="Times New Roman" w:eastAsia="Times New Roman" w:hAnsi="Times New Roman"/>
          <w:sz w:val="24"/>
        </w:rPr>
        <w:t>УТВЕРЖДЕНО</w:t>
      </w:r>
    </w:p>
    <w:p w:rsidR="00E2790E" w:rsidRDefault="00E2790E" w:rsidP="00E2790E">
      <w:pPr>
        <w:spacing w:line="236" w:lineRule="auto"/>
        <w:ind w:right="60"/>
        <w:jc w:val="right"/>
        <w:rPr>
          <w:rFonts w:ascii="Times New Roman" w:eastAsia="Times New Roman" w:hAnsi="Times New Roman"/>
          <w:sz w:val="24"/>
        </w:rPr>
      </w:pPr>
      <w:r>
        <w:rPr>
          <w:rFonts w:ascii="Times New Roman" w:eastAsia="Times New Roman" w:hAnsi="Times New Roman"/>
          <w:sz w:val="24"/>
        </w:rPr>
        <w:t>Директором</w:t>
      </w:r>
    </w:p>
    <w:p w:rsidR="00E2790E" w:rsidRDefault="00E2790E" w:rsidP="00E2790E">
      <w:pPr>
        <w:spacing w:line="1" w:lineRule="exact"/>
        <w:rPr>
          <w:rFonts w:ascii="Times New Roman" w:eastAsia="Times New Roman" w:hAnsi="Times New Roman"/>
          <w:sz w:val="24"/>
        </w:rPr>
      </w:pPr>
    </w:p>
    <w:p w:rsidR="00E2790E" w:rsidRDefault="00E2790E" w:rsidP="00E2790E">
      <w:pPr>
        <w:spacing w:line="272" w:lineRule="auto"/>
        <w:ind w:left="2840"/>
        <w:jc w:val="right"/>
        <w:rPr>
          <w:rFonts w:ascii="Times New Roman" w:eastAsia="Times New Roman" w:hAnsi="Times New Roman"/>
          <w:b/>
          <w:sz w:val="24"/>
        </w:rPr>
      </w:pPr>
      <w:r>
        <w:rPr>
          <w:rFonts w:ascii="Times New Roman" w:eastAsia="Times New Roman" w:hAnsi="Times New Roman"/>
          <w:b/>
          <w:sz w:val="24"/>
        </w:rPr>
        <w:t>общества с ограниченной ответственностью</w:t>
      </w:r>
    </w:p>
    <w:p w:rsidR="00E2790E" w:rsidRDefault="00E2790E" w:rsidP="00E2790E">
      <w:pPr>
        <w:spacing w:line="272" w:lineRule="auto"/>
        <w:ind w:left="2840"/>
        <w:jc w:val="right"/>
        <w:rPr>
          <w:rFonts w:ascii="Times New Roman" w:eastAsia="Times New Roman" w:hAnsi="Times New Roman"/>
          <w:b/>
          <w:sz w:val="24"/>
        </w:rPr>
      </w:pPr>
      <w:r>
        <w:rPr>
          <w:rFonts w:ascii="Times New Roman" w:eastAsia="Times New Roman" w:hAnsi="Times New Roman"/>
          <w:b/>
          <w:sz w:val="24"/>
        </w:rPr>
        <w:t xml:space="preserve"> микрокредитная компания </w:t>
      </w:r>
      <w:r>
        <w:rPr>
          <w:rFonts w:ascii="Times New Roman" w:eastAsia="Times New Roman" w:hAnsi="Times New Roman"/>
          <w:b/>
          <w:sz w:val="24"/>
        </w:rPr>
        <w:t>«Аркарис</w:t>
      </w:r>
      <w:r>
        <w:rPr>
          <w:rFonts w:ascii="Times New Roman" w:eastAsia="Times New Roman" w:hAnsi="Times New Roman"/>
          <w:b/>
          <w:sz w:val="24"/>
        </w:rPr>
        <w:t>»</w:t>
      </w:r>
    </w:p>
    <w:p w:rsidR="00E2790E" w:rsidRDefault="00E2790E" w:rsidP="00E2790E">
      <w:pPr>
        <w:spacing w:line="200" w:lineRule="exact"/>
        <w:rPr>
          <w:rFonts w:ascii="Times New Roman" w:eastAsia="Times New Roman" w:hAnsi="Times New Roman"/>
          <w:sz w:val="24"/>
        </w:rPr>
      </w:pPr>
    </w:p>
    <w:p w:rsidR="00E2790E" w:rsidRDefault="00E2790E" w:rsidP="00E2790E">
      <w:pPr>
        <w:spacing w:line="238" w:lineRule="exact"/>
        <w:rPr>
          <w:rFonts w:ascii="Times New Roman" w:eastAsia="Times New Roman" w:hAnsi="Times New Roman"/>
          <w:sz w:val="24"/>
        </w:rPr>
      </w:pPr>
    </w:p>
    <w:p w:rsidR="00E2790E" w:rsidRDefault="00E2790E" w:rsidP="00E2790E">
      <w:pPr>
        <w:spacing w:line="0" w:lineRule="atLeast"/>
        <w:ind w:right="60"/>
        <w:jc w:val="right"/>
        <w:rPr>
          <w:rFonts w:ascii="Times New Roman" w:eastAsia="Times New Roman" w:hAnsi="Times New Roman"/>
          <w:sz w:val="24"/>
        </w:rPr>
      </w:pPr>
      <w:r>
        <w:rPr>
          <w:rFonts w:ascii="Times New Roman" w:eastAsia="Times New Roman" w:hAnsi="Times New Roman"/>
          <w:sz w:val="24"/>
        </w:rPr>
        <w:t>Заславским А.Ф.</w:t>
      </w:r>
    </w:p>
    <w:p w:rsidR="00E2790E" w:rsidRDefault="00E2790E" w:rsidP="00E2790E">
      <w:pPr>
        <w:spacing w:line="0" w:lineRule="atLeast"/>
        <w:ind w:right="60"/>
        <w:jc w:val="right"/>
        <w:rPr>
          <w:rFonts w:ascii="Times New Roman" w:eastAsia="Times New Roman" w:hAnsi="Times New Roman"/>
          <w:sz w:val="24"/>
        </w:rPr>
      </w:pPr>
      <w:r>
        <w:rPr>
          <w:rFonts w:ascii="Times New Roman" w:eastAsia="Times New Roman" w:hAnsi="Times New Roman"/>
          <w:sz w:val="24"/>
        </w:rPr>
        <w:t>Приказ от 30.07</w:t>
      </w:r>
      <w:r>
        <w:rPr>
          <w:rFonts w:ascii="Times New Roman" w:eastAsia="Times New Roman" w:hAnsi="Times New Roman"/>
          <w:sz w:val="24"/>
        </w:rPr>
        <w:t>.2019 г. №8</w:t>
      </w: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359" w:lineRule="exact"/>
        <w:rPr>
          <w:rFonts w:ascii="Times New Roman" w:eastAsia="Times New Roman" w:hAnsi="Times New Roman"/>
          <w:sz w:val="24"/>
        </w:rPr>
      </w:pPr>
    </w:p>
    <w:p w:rsidR="00E2790E" w:rsidRDefault="00E2790E" w:rsidP="00E2790E">
      <w:pPr>
        <w:spacing w:line="0" w:lineRule="atLeast"/>
        <w:ind w:left="480"/>
        <w:rPr>
          <w:rFonts w:ascii="Times New Roman" w:eastAsia="Times New Roman" w:hAnsi="Times New Roman"/>
          <w:b/>
          <w:sz w:val="44"/>
        </w:rPr>
      </w:pPr>
      <w:r>
        <w:rPr>
          <w:rFonts w:ascii="Times New Roman" w:eastAsia="Times New Roman" w:hAnsi="Times New Roman"/>
          <w:b/>
          <w:sz w:val="44"/>
        </w:rPr>
        <w:t>Политика в отношении обработки и защиты</w:t>
      </w:r>
    </w:p>
    <w:p w:rsidR="00E2790E" w:rsidRDefault="00E2790E" w:rsidP="00E2790E">
      <w:pPr>
        <w:spacing w:line="0" w:lineRule="atLeast"/>
        <w:ind w:left="2640"/>
        <w:rPr>
          <w:rFonts w:ascii="Times New Roman" w:eastAsia="Times New Roman" w:hAnsi="Times New Roman"/>
          <w:b/>
          <w:sz w:val="44"/>
        </w:rPr>
      </w:pPr>
      <w:r>
        <w:rPr>
          <w:rFonts w:ascii="Times New Roman" w:eastAsia="Times New Roman" w:hAnsi="Times New Roman"/>
          <w:b/>
          <w:sz w:val="44"/>
        </w:rPr>
        <w:t>персональных данных</w:t>
      </w:r>
    </w:p>
    <w:p w:rsidR="00E2790E" w:rsidRDefault="00E2790E" w:rsidP="00E2790E">
      <w:pPr>
        <w:spacing w:line="0" w:lineRule="atLeast"/>
        <w:ind w:left="1680"/>
        <w:rPr>
          <w:rFonts w:ascii="Times New Roman" w:eastAsia="Times New Roman" w:hAnsi="Times New Roman"/>
          <w:b/>
          <w:sz w:val="44"/>
        </w:rPr>
      </w:pPr>
      <w:r>
        <w:rPr>
          <w:rFonts w:ascii="Times New Roman" w:eastAsia="Times New Roman" w:hAnsi="Times New Roman"/>
          <w:b/>
          <w:sz w:val="44"/>
        </w:rPr>
        <w:t xml:space="preserve">        ООО МКК «Аркарис</w:t>
      </w:r>
      <w:r>
        <w:rPr>
          <w:rFonts w:ascii="Times New Roman" w:eastAsia="Times New Roman" w:hAnsi="Times New Roman"/>
          <w:b/>
          <w:sz w:val="44"/>
        </w:rPr>
        <w:t>»</w:t>
      </w:r>
    </w:p>
    <w:p w:rsidR="00E2790E" w:rsidRDefault="00E2790E" w:rsidP="00E2790E">
      <w:pPr>
        <w:spacing w:line="0" w:lineRule="atLeast"/>
        <w:ind w:left="1680"/>
        <w:rPr>
          <w:rFonts w:ascii="Times New Roman" w:eastAsia="Times New Roman" w:hAnsi="Times New Roman"/>
          <w:b/>
          <w:sz w:val="44"/>
        </w:rPr>
        <w:sectPr w:rsidR="00E2790E" w:rsidSect="00A86FB3">
          <w:headerReference w:type="even" r:id="rId6"/>
          <w:headerReference w:type="default" r:id="rId7"/>
          <w:footerReference w:type="even" r:id="rId8"/>
          <w:footerReference w:type="default" r:id="rId9"/>
          <w:headerReference w:type="first" r:id="rId10"/>
          <w:footerReference w:type="first" r:id="rId11"/>
          <w:pgSz w:w="11900" w:h="16840"/>
          <w:pgMar w:top="1440" w:right="840" w:bottom="775" w:left="1440" w:header="0" w:footer="0" w:gutter="0"/>
          <w:pgNumType w:start="1"/>
          <w:cols w:space="0" w:equalWidth="0">
            <w:col w:w="9620"/>
          </w:cols>
          <w:docGrid w:linePitch="360"/>
        </w:sect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200" w:lineRule="exact"/>
        <w:rPr>
          <w:rFonts w:ascii="Times New Roman" w:eastAsia="Times New Roman" w:hAnsi="Times New Roman"/>
          <w:sz w:val="24"/>
        </w:rPr>
      </w:pPr>
    </w:p>
    <w:p w:rsidR="00E2790E" w:rsidRDefault="00E2790E" w:rsidP="00E2790E">
      <w:pPr>
        <w:spacing w:line="339" w:lineRule="exact"/>
        <w:rPr>
          <w:rFonts w:ascii="Times New Roman" w:eastAsia="Times New Roman" w:hAnsi="Times New Roman"/>
          <w:sz w:val="24"/>
        </w:rPr>
      </w:pPr>
    </w:p>
    <w:p w:rsidR="00E2790E" w:rsidRDefault="00E2790E" w:rsidP="00E2790E">
      <w:pPr>
        <w:numPr>
          <w:ilvl w:val="0"/>
          <w:numId w:val="1"/>
        </w:numPr>
        <w:tabs>
          <w:tab w:val="left" w:pos="4740"/>
        </w:tabs>
        <w:spacing w:line="0" w:lineRule="atLeast"/>
        <w:ind w:left="4740" w:hanging="264"/>
        <w:rPr>
          <w:rFonts w:ascii="Times New Roman" w:eastAsia="Times New Roman" w:hAnsi="Times New Roman"/>
          <w:b/>
          <w:sz w:val="27"/>
        </w:rPr>
      </w:pPr>
      <w:r>
        <w:rPr>
          <w:rFonts w:ascii="Times New Roman" w:eastAsia="Times New Roman" w:hAnsi="Times New Roman"/>
          <w:b/>
          <w:sz w:val="27"/>
        </w:rPr>
        <w:t>Хабаровск</w:t>
      </w:r>
    </w:p>
    <w:p w:rsidR="00E2790E" w:rsidRDefault="00E2790E" w:rsidP="00E2790E">
      <w:pPr>
        <w:spacing w:line="11" w:lineRule="exact"/>
        <w:rPr>
          <w:rFonts w:ascii="Times New Roman" w:eastAsia="Times New Roman" w:hAnsi="Times New Roman"/>
          <w:b/>
          <w:sz w:val="27"/>
        </w:rPr>
      </w:pPr>
    </w:p>
    <w:p w:rsidR="00E2790E" w:rsidRDefault="00E2790E" w:rsidP="00E2790E">
      <w:pPr>
        <w:spacing w:line="0" w:lineRule="atLeast"/>
        <w:ind w:left="4660"/>
        <w:rPr>
          <w:rFonts w:ascii="Times New Roman" w:eastAsia="Times New Roman" w:hAnsi="Times New Roman"/>
          <w:b/>
          <w:sz w:val="28"/>
        </w:rPr>
      </w:pPr>
      <w:r>
        <w:rPr>
          <w:rFonts w:ascii="Times New Roman" w:eastAsia="Times New Roman" w:hAnsi="Times New Roman"/>
          <w:b/>
          <w:sz w:val="28"/>
        </w:rPr>
        <w:t>2019</w:t>
      </w:r>
      <w:bookmarkStart w:id="0" w:name="_GoBack"/>
      <w:bookmarkEnd w:id="0"/>
    </w:p>
    <w:p w:rsidR="00E2790E" w:rsidRDefault="00E2790E" w:rsidP="00E2790E">
      <w:pPr>
        <w:spacing w:line="0" w:lineRule="atLeast"/>
        <w:ind w:left="4660"/>
        <w:rPr>
          <w:rFonts w:ascii="Times New Roman" w:eastAsia="Times New Roman" w:hAnsi="Times New Roman"/>
          <w:b/>
          <w:sz w:val="28"/>
        </w:rPr>
        <w:sectPr w:rsidR="00E2790E">
          <w:type w:val="continuous"/>
          <w:pgSz w:w="11900" w:h="16840"/>
          <w:pgMar w:top="1440" w:right="840" w:bottom="775" w:left="1440" w:header="0" w:footer="0" w:gutter="0"/>
          <w:cols w:space="0" w:equalWidth="0">
            <w:col w:w="9620"/>
          </w:cols>
          <w:docGrid w:linePitch="360"/>
        </w:sectPr>
      </w:pPr>
    </w:p>
    <w:p w:rsidR="00E2790E" w:rsidRDefault="00E2790E" w:rsidP="00E2790E">
      <w:pPr>
        <w:spacing w:line="0" w:lineRule="atLeast"/>
        <w:ind w:right="-839"/>
        <w:jc w:val="center"/>
        <w:rPr>
          <w:rFonts w:ascii="Times New Roman" w:eastAsia="Times New Roman" w:hAnsi="Times New Roman"/>
          <w:b/>
          <w:sz w:val="24"/>
        </w:rPr>
      </w:pPr>
      <w:bookmarkStart w:id="1" w:name="page2"/>
      <w:bookmarkEnd w:id="1"/>
      <w:r>
        <w:rPr>
          <w:rFonts w:ascii="Times New Roman" w:eastAsia="Times New Roman" w:hAnsi="Times New Roman"/>
          <w:b/>
          <w:sz w:val="24"/>
        </w:rPr>
        <w:lastRenderedPageBreak/>
        <w:t>Общие положения</w:t>
      </w:r>
    </w:p>
    <w:p w:rsidR="00E2790E" w:rsidRDefault="00E2790E" w:rsidP="00E2790E">
      <w:pPr>
        <w:spacing w:line="280" w:lineRule="exact"/>
        <w:rPr>
          <w:rFonts w:ascii="Times New Roman" w:eastAsia="Times New Roman" w:hAnsi="Times New Roman"/>
        </w:rPr>
      </w:pPr>
    </w:p>
    <w:p w:rsidR="00E2790E" w:rsidRDefault="00E2790E" w:rsidP="00E2790E">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Политика в отношении обработки и защиты персональных данных ООО МКК «</w:t>
      </w:r>
      <w:r>
        <w:rPr>
          <w:rFonts w:ascii="Times New Roman" w:eastAsia="Times New Roman" w:hAnsi="Times New Roman"/>
          <w:sz w:val="24"/>
        </w:rPr>
        <w:t>Аркарис</w:t>
      </w:r>
      <w:r>
        <w:rPr>
          <w:rFonts w:ascii="Times New Roman" w:eastAsia="Times New Roman" w:hAnsi="Times New Roman"/>
          <w:sz w:val="24"/>
        </w:rPr>
        <w:t>» (далее – Политика) разработана в соответствии с п. 2 ст. 18.1 Федеральным законом от 27 июля 2006 г. №152-ФЗ «О персональных данных» (далее – Закон о персональных данных), действует в отношении всех персональных данных, которые ООО МКК «</w:t>
      </w:r>
      <w:r>
        <w:rPr>
          <w:rFonts w:ascii="Times New Roman" w:eastAsia="Times New Roman" w:hAnsi="Times New Roman"/>
          <w:sz w:val="24"/>
        </w:rPr>
        <w:t>Аркарис</w:t>
      </w:r>
      <w:r>
        <w:rPr>
          <w:rFonts w:ascii="Times New Roman" w:eastAsia="Times New Roman" w:hAnsi="Times New Roman"/>
          <w:sz w:val="24"/>
        </w:rPr>
        <w:t>» (далее – Общество) может получить от субъектов персональных данных – работников Общества в связи с оформлением трудовых отношений, клиентов и контрагентов Общества, а также третьих лиц в связи с осуществлением Обществом своей деятельности.</w:t>
      </w:r>
    </w:p>
    <w:p w:rsidR="00E2790E" w:rsidRDefault="00E2790E" w:rsidP="00E2790E">
      <w:pPr>
        <w:spacing w:line="0" w:lineRule="atLeast"/>
        <w:ind w:left="840"/>
        <w:rPr>
          <w:rFonts w:ascii="Times New Roman" w:eastAsia="Times New Roman" w:hAnsi="Times New Roman"/>
          <w:sz w:val="24"/>
        </w:rPr>
      </w:pPr>
      <w:r>
        <w:rPr>
          <w:rFonts w:ascii="Times New Roman" w:eastAsia="Times New Roman" w:hAnsi="Times New Roman"/>
          <w:sz w:val="24"/>
        </w:rPr>
        <w:t>Настоящая политика реализует основную цель Федерального закона от 27 июля 2006</w:t>
      </w:r>
    </w:p>
    <w:p w:rsidR="00E2790E" w:rsidRDefault="00E2790E" w:rsidP="00E2790E">
      <w:pPr>
        <w:numPr>
          <w:ilvl w:val="0"/>
          <w:numId w:val="2"/>
        </w:numPr>
        <w:tabs>
          <w:tab w:val="left" w:pos="498"/>
        </w:tabs>
        <w:spacing w:line="0" w:lineRule="atLeast"/>
        <w:ind w:left="260" w:right="20" w:firstLine="4"/>
        <w:jc w:val="both"/>
        <w:rPr>
          <w:rFonts w:ascii="Times New Roman" w:eastAsia="Times New Roman" w:hAnsi="Times New Roman"/>
          <w:sz w:val="24"/>
        </w:rPr>
      </w:pPr>
      <w:r>
        <w:rPr>
          <w:rFonts w:ascii="Times New Roman" w:eastAsia="Times New Roman" w:hAnsi="Times New Roman"/>
          <w:sz w:val="24"/>
        </w:rPr>
        <w:t>№152-ФЗ «О персональных данных», которая заключается в обеспечении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2790E" w:rsidRDefault="00E2790E" w:rsidP="00E2790E">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Настоящая Политика определяет принципы обработки персональных данных работников, клиентов и контрагентов Общества, а также третьих лиц, правовые основы обработки персональных данных, права субъектов персональных данных и иные положения, касающиеся обработки персональных данных в Обществе.</w:t>
      </w:r>
    </w:p>
    <w:p w:rsidR="00E2790E" w:rsidRDefault="00E2790E" w:rsidP="00E2790E">
      <w:pPr>
        <w:spacing w:line="0" w:lineRule="atLeast"/>
        <w:ind w:left="260" w:firstLine="566"/>
        <w:rPr>
          <w:rFonts w:ascii="Times New Roman" w:eastAsia="Times New Roman" w:hAnsi="Times New Roman"/>
          <w:sz w:val="24"/>
        </w:rPr>
      </w:pPr>
      <w:r>
        <w:rPr>
          <w:rFonts w:ascii="Times New Roman" w:eastAsia="Times New Roman" w:hAnsi="Times New Roman"/>
          <w:sz w:val="24"/>
        </w:rPr>
        <w:t>Настоящей Политикой установлены меры по обеспечению защиты персональных данных.</w:t>
      </w:r>
    </w:p>
    <w:p w:rsidR="00E2790E" w:rsidRDefault="00E2790E" w:rsidP="00E2790E">
      <w:pPr>
        <w:numPr>
          <w:ilvl w:val="1"/>
          <w:numId w:val="2"/>
        </w:numPr>
        <w:tabs>
          <w:tab w:val="left" w:pos="1112"/>
        </w:tabs>
        <w:spacing w:line="0" w:lineRule="atLeast"/>
        <w:ind w:left="260" w:right="20" w:firstLine="570"/>
        <w:rPr>
          <w:rFonts w:ascii="Times New Roman" w:eastAsia="Times New Roman" w:hAnsi="Times New Roman"/>
          <w:sz w:val="24"/>
        </w:rPr>
      </w:pPr>
      <w:r>
        <w:rPr>
          <w:rFonts w:ascii="Times New Roman" w:eastAsia="Times New Roman" w:hAnsi="Times New Roman"/>
          <w:sz w:val="24"/>
        </w:rPr>
        <w:t>целях обеспечения неограниченного доступа к настоящей Политике документ размещается на информационных стендах в офисах и на сайте Общества.</w:t>
      </w:r>
    </w:p>
    <w:p w:rsidR="00E2790E" w:rsidRDefault="00E2790E" w:rsidP="00E2790E">
      <w:pPr>
        <w:spacing w:line="212" w:lineRule="exact"/>
        <w:rPr>
          <w:rFonts w:ascii="Times New Roman" w:eastAsia="Times New Roman" w:hAnsi="Times New Roman"/>
        </w:rPr>
      </w:pPr>
    </w:p>
    <w:p w:rsidR="00E2790E" w:rsidRDefault="00E2790E" w:rsidP="00E2790E">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Основные понятия</w:t>
      </w:r>
    </w:p>
    <w:p w:rsidR="00E2790E" w:rsidRDefault="00E2790E" w:rsidP="00E2790E">
      <w:pPr>
        <w:spacing w:line="274" w:lineRule="exact"/>
        <w:rPr>
          <w:rFonts w:ascii="Times New Roman" w:eastAsia="Times New Roman" w:hAnsi="Times New Roman"/>
        </w:rPr>
      </w:pPr>
    </w:p>
    <w:p w:rsidR="00E2790E" w:rsidRDefault="00E2790E" w:rsidP="00E2790E">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Клиент – физическое лицо, вступившее в договорные отношения с Обществом по оказанию услуг по выдаче микрозаймов (заемщик), а также лицо обратившееся в Общество для рассмотрения возможности заключения договора займа (потенциальный заемщик).</w:t>
      </w:r>
    </w:p>
    <w:p w:rsidR="00E2790E" w:rsidRDefault="00E2790E" w:rsidP="00E2790E">
      <w:pPr>
        <w:spacing w:line="249" w:lineRule="auto"/>
        <w:ind w:left="260" w:right="20" w:firstLine="566"/>
        <w:jc w:val="both"/>
        <w:rPr>
          <w:rFonts w:ascii="Times New Roman" w:eastAsia="Times New Roman" w:hAnsi="Times New Roman"/>
          <w:sz w:val="24"/>
        </w:rPr>
      </w:pPr>
      <w:r>
        <w:rPr>
          <w:rFonts w:ascii="Times New Roman" w:eastAsia="Times New Roman" w:hAnsi="Times New Roman"/>
          <w:sz w:val="24"/>
        </w:rPr>
        <w:t>Третьи лица - руководитель Общества, сотрудник юридического лица, третьи лица, вносящие платежи по договорам микрозайма, близкие родственники клиента, работодатель клиента, иные лица, чьи персональные данные предоставляются клиентом или контрагентом с их согласия.</w:t>
      </w:r>
    </w:p>
    <w:p w:rsidR="00E2790E" w:rsidRDefault="00E2790E" w:rsidP="00E2790E">
      <w:pPr>
        <w:spacing w:line="221" w:lineRule="exact"/>
        <w:rPr>
          <w:rFonts w:ascii="Times New Roman" w:eastAsia="Times New Roman" w:hAnsi="Times New Roman"/>
        </w:rPr>
      </w:pPr>
    </w:p>
    <w:p w:rsidR="00E2790E" w:rsidRDefault="00E2790E" w:rsidP="00E2790E">
      <w:pPr>
        <w:spacing w:line="0" w:lineRule="atLeast"/>
        <w:ind w:left="1940"/>
        <w:rPr>
          <w:rFonts w:ascii="Times New Roman" w:eastAsia="Times New Roman" w:hAnsi="Times New Roman"/>
          <w:b/>
          <w:sz w:val="24"/>
        </w:rPr>
      </w:pPr>
      <w:r>
        <w:rPr>
          <w:rFonts w:ascii="Times New Roman" w:eastAsia="Times New Roman" w:hAnsi="Times New Roman"/>
          <w:b/>
          <w:sz w:val="24"/>
        </w:rPr>
        <w:t>Принципы и условия обработки персональных данных</w:t>
      </w:r>
    </w:p>
    <w:p w:rsidR="00E2790E" w:rsidRDefault="00E2790E" w:rsidP="00E2790E">
      <w:pPr>
        <w:spacing w:line="272" w:lineRule="exact"/>
        <w:rPr>
          <w:rFonts w:ascii="Times New Roman" w:eastAsia="Times New Roman" w:hAnsi="Times New Roman"/>
        </w:rPr>
      </w:pPr>
    </w:p>
    <w:p w:rsidR="00E2790E" w:rsidRDefault="00E2790E" w:rsidP="00E2790E">
      <w:pPr>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Обработка персональных данных в Обществе осуществляется на основе следующих принципов:</w:t>
      </w:r>
    </w:p>
    <w:p w:rsidR="00E2790E" w:rsidRDefault="00E2790E" w:rsidP="00E2790E">
      <w:pPr>
        <w:numPr>
          <w:ilvl w:val="0"/>
          <w:numId w:val="3"/>
        </w:numPr>
        <w:tabs>
          <w:tab w:val="left" w:pos="500"/>
        </w:tabs>
        <w:spacing w:line="0" w:lineRule="atLeast"/>
        <w:ind w:left="500" w:hanging="236"/>
        <w:rPr>
          <w:rFonts w:ascii="Times New Roman" w:eastAsia="Times New Roman" w:hAnsi="Times New Roman"/>
          <w:sz w:val="24"/>
        </w:rPr>
      </w:pPr>
      <w:r>
        <w:rPr>
          <w:rFonts w:ascii="Times New Roman" w:eastAsia="Times New Roman" w:hAnsi="Times New Roman"/>
          <w:sz w:val="24"/>
        </w:rPr>
        <w:t>Обработка персональных данных осуществляется на законной и справедливой основе.</w:t>
      </w:r>
    </w:p>
    <w:p w:rsidR="00E2790E" w:rsidRDefault="00E2790E" w:rsidP="00E2790E">
      <w:pPr>
        <w:numPr>
          <w:ilvl w:val="0"/>
          <w:numId w:val="3"/>
        </w:numPr>
        <w:tabs>
          <w:tab w:val="left" w:pos="560"/>
        </w:tabs>
        <w:spacing w:line="0" w:lineRule="atLeast"/>
        <w:ind w:left="260" w:firstLine="4"/>
        <w:jc w:val="both"/>
        <w:rPr>
          <w:rFonts w:ascii="Times New Roman" w:eastAsia="Times New Roman" w:hAnsi="Times New Roman"/>
          <w:sz w:val="24"/>
        </w:rPr>
      </w:pPr>
      <w:r>
        <w:rPr>
          <w:rFonts w:ascii="Times New Roman" w:eastAsia="Times New Roman" w:hAnsi="Times New Roman"/>
          <w:sz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2790E" w:rsidRDefault="00E2790E" w:rsidP="00E2790E">
      <w:pPr>
        <w:numPr>
          <w:ilvl w:val="0"/>
          <w:numId w:val="3"/>
        </w:numPr>
        <w:tabs>
          <w:tab w:val="left" w:pos="506"/>
        </w:tabs>
        <w:spacing w:line="0" w:lineRule="atLeast"/>
        <w:ind w:left="260" w:right="20" w:firstLine="4"/>
        <w:rPr>
          <w:rFonts w:ascii="Times New Roman" w:eastAsia="Times New Roman" w:hAnsi="Times New Roman"/>
          <w:sz w:val="24"/>
        </w:rPr>
      </w:pPr>
      <w:r>
        <w:rPr>
          <w:rFonts w:ascii="Times New Roman" w:eastAsia="Times New Roman" w:hAnsi="Times New Roman"/>
          <w:sz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2790E" w:rsidRDefault="00E2790E" w:rsidP="00E2790E">
      <w:pPr>
        <w:numPr>
          <w:ilvl w:val="0"/>
          <w:numId w:val="3"/>
        </w:numPr>
        <w:tabs>
          <w:tab w:val="left" w:pos="606"/>
        </w:tabs>
        <w:spacing w:line="279" w:lineRule="auto"/>
        <w:ind w:left="260" w:right="20" w:firstLine="4"/>
        <w:rPr>
          <w:rFonts w:ascii="Times New Roman" w:eastAsia="Times New Roman" w:hAnsi="Times New Roman"/>
          <w:sz w:val="24"/>
        </w:rPr>
      </w:pPr>
      <w:r>
        <w:rPr>
          <w:rFonts w:ascii="Times New Roman" w:eastAsia="Times New Roman" w:hAnsi="Times New Roman"/>
          <w:sz w:val="24"/>
        </w:rPr>
        <w:t>Обработке подлежат только персональные данные, которые отвечают целям их обработки.</w:t>
      </w:r>
    </w:p>
    <w:p w:rsidR="00E2790E" w:rsidRDefault="00E2790E" w:rsidP="00E2790E">
      <w:pPr>
        <w:tabs>
          <w:tab w:val="left" w:pos="606"/>
        </w:tabs>
        <w:spacing w:line="279" w:lineRule="auto"/>
        <w:ind w:left="260" w:right="20" w:firstLine="4"/>
        <w:rPr>
          <w:rFonts w:ascii="Times New Roman" w:eastAsia="Times New Roman" w:hAnsi="Times New Roman"/>
          <w:sz w:val="24"/>
        </w:rPr>
        <w:sectPr w:rsidR="00E2790E">
          <w:pgSz w:w="11900" w:h="16840"/>
          <w:pgMar w:top="1380" w:right="840" w:bottom="463" w:left="1440" w:header="0" w:footer="0" w:gutter="0"/>
          <w:cols w:space="0" w:equalWidth="0">
            <w:col w:w="9620"/>
          </w:cols>
          <w:docGrid w:linePitch="360"/>
        </w:sectPr>
      </w:pPr>
    </w:p>
    <w:p w:rsidR="00E2790E" w:rsidRDefault="00E2790E" w:rsidP="00E2790E">
      <w:pPr>
        <w:numPr>
          <w:ilvl w:val="0"/>
          <w:numId w:val="4"/>
        </w:numPr>
        <w:tabs>
          <w:tab w:val="left" w:pos="500"/>
        </w:tabs>
        <w:spacing w:line="0" w:lineRule="atLeast"/>
        <w:ind w:left="260" w:right="20" w:firstLine="4"/>
        <w:jc w:val="both"/>
        <w:rPr>
          <w:rFonts w:ascii="Times New Roman" w:eastAsia="Times New Roman" w:hAnsi="Times New Roman"/>
          <w:sz w:val="24"/>
        </w:rPr>
      </w:pPr>
      <w:bookmarkStart w:id="2" w:name="page3"/>
      <w:bookmarkEnd w:id="2"/>
      <w:r>
        <w:rPr>
          <w:rFonts w:ascii="Times New Roman" w:eastAsia="Times New Roman" w:hAnsi="Times New Roman"/>
          <w:sz w:val="24"/>
        </w:rPr>
        <w:lastRenderedPageBreak/>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E2790E" w:rsidRDefault="00E2790E" w:rsidP="00E2790E">
      <w:pPr>
        <w:numPr>
          <w:ilvl w:val="0"/>
          <w:numId w:val="4"/>
        </w:numPr>
        <w:tabs>
          <w:tab w:val="left" w:pos="527"/>
        </w:tabs>
        <w:spacing w:line="0" w:lineRule="atLeast"/>
        <w:ind w:left="260" w:firstLine="4"/>
        <w:jc w:val="both"/>
        <w:rPr>
          <w:rFonts w:ascii="Times New Roman" w:eastAsia="Times New Roman" w:hAnsi="Times New Roman"/>
          <w:sz w:val="24"/>
        </w:rPr>
      </w:pPr>
      <w:r>
        <w:rPr>
          <w:rFonts w:ascii="Times New Roman" w:eastAsia="Times New Roman" w:hAnsi="Times New Roman"/>
          <w:sz w:val="24"/>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Общество обеспечивает принятие необходимых мер по удалению или уточнению неполных или неточных данных.</w:t>
      </w:r>
    </w:p>
    <w:p w:rsidR="00E2790E" w:rsidRDefault="00E2790E" w:rsidP="00E2790E">
      <w:pPr>
        <w:numPr>
          <w:ilvl w:val="0"/>
          <w:numId w:val="4"/>
        </w:numPr>
        <w:tabs>
          <w:tab w:val="left" w:pos="556"/>
        </w:tabs>
        <w:spacing w:line="0" w:lineRule="atLeast"/>
        <w:ind w:left="260" w:firstLine="4"/>
        <w:jc w:val="both"/>
        <w:rPr>
          <w:rFonts w:ascii="Times New Roman" w:eastAsia="Times New Roman" w:hAnsi="Times New Roman"/>
          <w:sz w:val="24"/>
        </w:rPr>
      </w:pPr>
      <w:r>
        <w:rPr>
          <w:rFonts w:ascii="Times New Roman" w:eastAsia="Times New Roman" w:hAnsi="Times New Roman"/>
          <w:sz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2790E" w:rsidRDefault="00E2790E" w:rsidP="00E2790E">
      <w:pPr>
        <w:spacing w:line="0" w:lineRule="atLeast"/>
        <w:ind w:left="260" w:firstLine="708"/>
        <w:rPr>
          <w:rFonts w:ascii="Times New Roman" w:eastAsia="Times New Roman" w:hAnsi="Times New Roman"/>
          <w:sz w:val="24"/>
        </w:rPr>
      </w:pPr>
      <w:r>
        <w:rPr>
          <w:rFonts w:ascii="Times New Roman" w:eastAsia="Times New Roman" w:hAnsi="Times New Roman"/>
          <w:sz w:val="24"/>
        </w:rPr>
        <w:t>Обработка персональных данных осуществляется на основании условий, определенных законодательством Российской Федерации, в том числе:</w:t>
      </w:r>
    </w:p>
    <w:p w:rsidR="00E2790E" w:rsidRDefault="00E2790E" w:rsidP="00E2790E">
      <w:pPr>
        <w:spacing w:line="0" w:lineRule="atLeast"/>
        <w:ind w:left="980"/>
        <w:rPr>
          <w:rFonts w:ascii="Times New Roman" w:eastAsia="Times New Roman" w:hAnsi="Times New Roman"/>
          <w:sz w:val="24"/>
        </w:rPr>
      </w:pPr>
      <w:r>
        <w:rPr>
          <w:rFonts w:ascii="Times New Roman" w:eastAsia="Times New Roman" w:hAnsi="Times New Roman"/>
          <w:sz w:val="24"/>
        </w:rPr>
        <w:t>Обработка персональных данных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w:t>
      </w:r>
    </w:p>
    <w:p w:rsidR="00E2790E" w:rsidRDefault="00E2790E" w:rsidP="00E2790E">
      <w:pPr>
        <w:spacing w:line="0" w:lineRule="atLeast"/>
        <w:ind w:left="980" w:right="20"/>
        <w:rPr>
          <w:rFonts w:ascii="Times New Roman" w:eastAsia="Times New Roman" w:hAnsi="Times New Roman"/>
          <w:sz w:val="24"/>
        </w:rPr>
      </w:pPr>
      <w:r>
        <w:rPr>
          <w:rFonts w:ascii="Times New Roman" w:eastAsia="Times New Roman" w:hAnsi="Times New Roman"/>
          <w:sz w:val="24"/>
        </w:rPr>
        <w:t>Общество без согласия субъекта персональных данных не раскрывает третьим лицам и не распространяет персональные данные, если это не предусмотрено федеральным законом;</w:t>
      </w:r>
    </w:p>
    <w:p w:rsidR="00E2790E" w:rsidRDefault="00E2790E" w:rsidP="00E2790E">
      <w:pPr>
        <w:spacing w:line="0" w:lineRule="atLeast"/>
        <w:ind w:left="980"/>
        <w:rPr>
          <w:rFonts w:ascii="Times New Roman" w:eastAsia="Times New Roman" w:hAnsi="Times New Roman"/>
          <w:sz w:val="24"/>
        </w:rPr>
      </w:pPr>
      <w:r>
        <w:rPr>
          <w:rFonts w:ascii="Times New Roman" w:eastAsia="Times New Roman" w:hAnsi="Times New Roman"/>
          <w:sz w:val="24"/>
        </w:rPr>
        <w:t>Общество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 Федеральным законом № 152-ФЗ от 22.07.2006г. «О персональных данных»;</w:t>
      </w:r>
    </w:p>
    <w:p w:rsidR="00E2790E" w:rsidRDefault="00E2790E" w:rsidP="00E2790E">
      <w:pPr>
        <w:spacing w:line="0" w:lineRule="atLeast"/>
        <w:ind w:left="980"/>
        <w:rPr>
          <w:rFonts w:ascii="Times New Roman" w:eastAsia="Times New Roman" w:hAnsi="Times New Roman"/>
          <w:sz w:val="24"/>
        </w:rPr>
      </w:pPr>
      <w:r>
        <w:rPr>
          <w:rFonts w:ascii="Times New Roman" w:eastAsia="Times New Roman" w:hAnsi="Times New Roman"/>
          <w:sz w:val="24"/>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E2790E" w:rsidRDefault="00E2790E" w:rsidP="00E2790E">
      <w:pPr>
        <w:spacing w:line="247" w:lineRule="auto"/>
        <w:ind w:left="980"/>
        <w:rPr>
          <w:rFonts w:ascii="Times New Roman" w:eastAsia="Times New Roman" w:hAnsi="Times New Roman"/>
          <w:sz w:val="24"/>
        </w:rPr>
      </w:pPr>
      <w:r>
        <w:rPr>
          <w:rFonts w:ascii="Times New Roman" w:eastAsia="Times New Roman" w:hAnsi="Times New Roman"/>
          <w:sz w:val="24"/>
        </w:rPr>
        <w:t>Обработка персональных данных необходима для осуществления прав и законных интересов Общества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rsidR="00E2790E" w:rsidRDefault="00E2790E" w:rsidP="00E2790E">
      <w:pPr>
        <w:spacing w:line="224" w:lineRule="exact"/>
        <w:rPr>
          <w:rFonts w:ascii="Times New Roman" w:eastAsia="Times New Roman" w:hAnsi="Times New Roman"/>
        </w:rPr>
      </w:pPr>
    </w:p>
    <w:p w:rsidR="00E2790E" w:rsidRDefault="00E2790E" w:rsidP="00E2790E">
      <w:pPr>
        <w:spacing w:line="0" w:lineRule="atLeast"/>
        <w:ind w:left="1940"/>
        <w:rPr>
          <w:rFonts w:ascii="Times New Roman" w:eastAsia="Times New Roman" w:hAnsi="Times New Roman"/>
          <w:b/>
          <w:sz w:val="24"/>
        </w:rPr>
      </w:pPr>
      <w:r>
        <w:rPr>
          <w:rFonts w:ascii="Times New Roman" w:eastAsia="Times New Roman" w:hAnsi="Times New Roman"/>
          <w:b/>
          <w:sz w:val="24"/>
        </w:rPr>
        <w:t>Правовые основания обработки персональных данных</w:t>
      </w:r>
    </w:p>
    <w:p w:rsidR="00E2790E" w:rsidRDefault="00E2790E" w:rsidP="00E2790E">
      <w:pPr>
        <w:spacing w:line="274" w:lineRule="exact"/>
        <w:rPr>
          <w:rFonts w:ascii="Times New Roman" w:eastAsia="Times New Roman" w:hAnsi="Times New Roman"/>
        </w:rPr>
      </w:pPr>
    </w:p>
    <w:p w:rsidR="00E2790E" w:rsidRDefault="00E2790E" w:rsidP="00E2790E">
      <w:pPr>
        <w:spacing w:line="0" w:lineRule="atLeast"/>
        <w:ind w:left="260" w:right="20" w:firstLine="566"/>
        <w:rPr>
          <w:rFonts w:ascii="Times New Roman" w:eastAsia="Times New Roman" w:hAnsi="Times New Roman"/>
          <w:sz w:val="24"/>
        </w:rPr>
      </w:pPr>
      <w:r>
        <w:rPr>
          <w:rFonts w:ascii="Times New Roman" w:eastAsia="Times New Roman" w:hAnsi="Times New Roman"/>
          <w:sz w:val="24"/>
        </w:rPr>
        <w:t>Общество осуществляет обработку персональных данных на основании действующего законодательства Российской Федерации. При этом учитываются нормы:</w:t>
      </w:r>
    </w:p>
    <w:p w:rsidR="00E2790E" w:rsidRDefault="00E2790E" w:rsidP="00E2790E">
      <w:pPr>
        <w:spacing w:line="0" w:lineRule="atLeast"/>
        <w:ind w:left="400"/>
        <w:rPr>
          <w:rFonts w:ascii="Times New Roman" w:eastAsia="Times New Roman" w:hAnsi="Times New Roman"/>
          <w:sz w:val="24"/>
        </w:rPr>
      </w:pPr>
      <w:r>
        <w:rPr>
          <w:rFonts w:ascii="Times New Roman" w:eastAsia="Times New Roman" w:hAnsi="Times New Roman"/>
          <w:sz w:val="24"/>
        </w:rPr>
        <w:t>Федерального закона от 27 июля 2006 г. №152-ФЗ «О персональных данных» (далее</w:t>
      </w:r>
    </w:p>
    <w:p w:rsidR="00E2790E" w:rsidRDefault="00E2790E" w:rsidP="00E2790E">
      <w:pPr>
        <w:spacing w:line="250" w:lineRule="auto"/>
        <w:ind w:left="760" w:right="4040"/>
        <w:rPr>
          <w:rFonts w:ascii="Times New Roman" w:eastAsia="Times New Roman" w:hAnsi="Times New Roman"/>
          <w:sz w:val="23"/>
        </w:rPr>
      </w:pPr>
      <w:r>
        <w:rPr>
          <w:rFonts w:ascii="Times New Roman" w:eastAsia="Times New Roman" w:hAnsi="Times New Roman"/>
          <w:sz w:val="23"/>
        </w:rPr>
        <w:t>– Закон о персональных данных); Гражданского кодекса Российской Федерации;</w:t>
      </w:r>
    </w:p>
    <w:p w:rsidR="00E2790E" w:rsidRDefault="00E2790E" w:rsidP="00E2790E">
      <w:pPr>
        <w:spacing w:line="1" w:lineRule="exact"/>
        <w:rPr>
          <w:rFonts w:ascii="Times New Roman" w:eastAsia="Times New Roman" w:hAnsi="Times New Roman"/>
        </w:rPr>
      </w:pPr>
    </w:p>
    <w:p w:rsidR="00E2790E" w:rsidRDefault="00E2790E" w:rsidP="00E2790E">
      <w:pPr>
        <w:spacing w:line="302" w:lineRule="auto"/>
        <w:ind w:left="760" w:right="4300"/>
        <w:rPr>
          <w:rFonts w:ascii="Times New Roman" w:eastAsia="Times New Roman" w:hAnsi="Times New Roman"/>
          <w:sz w:val="23"/>
        </w:rPr>
      </w:pPr>
      <w:r>
        <w:rPr>
          <w:rFonts w:ascii="Times New Roman" w:eastAsia="Times New Roman" w:hAnsi="Times New Roman"/>
          <w:sz w:val="23"/>
        </w:rPr>
        <w:t>Трудового кодекса Российской Федерации; Налогового кодекса Российской Федерации;</w:t>
      </w:r>
    </w:p>
    <w:p w:rsidR="00E2790E" w:rsidRDefault="00E2790E" w:rsidP="00E2790E">
      <w:pPr>
        <w:spacing w:line="302" w:lineRule="auto"/>
        <w:ind w:left="760" w:right="4300"/>
        <w:rPr>
          <w:rFonts w:ascii="Times New Roman" w:eastAsia="Times New Roman" w:hAnsi="Times New Roman"/>
          <w:sz w:val="23"/>
        </w:rPr>
        <w:sectPr w:rsidR="00E2790E">
          <w:pgSz w:w="11900" w:h="16840"/>
          <w:pgMar w:top="1108" w:right="840" w:bottom="707" w:left="1440" w:header="0" w:footer="0" w:gutter="0"/>
          <w:cols w:space="0" w:equalWidth="0">
            <w:col w:w="9620"/>
          </w:cols>
          <w:docGrid w:linePitch="360"/>
        </w:sectPr>
      </w:pPr>
    </w:p>
    <w:p w:rsidR="00E2790E" w:rsidRDefault="00E2790E" w:rsidP="00E2790E">
      <w:pPr>
        <w:spacing w:line="0" w:lineRule="atLeast"/>
        <w:ind w:left="760" w:right="20"/>
        <w:rPr>
          <w:rFonts w:ascii="Times New Roman" w:eastAsia="Times New Roman" w:hAnsi="Times New Roman"/>
          <w:sz w:val="24"/>
        </w:rPr>
      </w:pPr>
      <w:bookmarkStart w:id="3" w:name="page4"/>
      <w:bookmarkEnd w:id="3"/>
      <w:r>
        <w:rPr>
          <w:rFonts w:ascii="Times New Roman" w:eastAsia="Times New Roman" w:hAnsi="Times New Roman"/>
          <w:sz w:val="24"/>
        </w:rPr>
        <w:lastRenderedPageBreak/>
        <w:t>Федерального закона от 1 апреля 1996 г. №27-ФЗ «Об индивидуальном (персонифицированном) учете в системе обязательного пенсионного страхования»;</w:t>
      </w:r>
    </w:p>
    <w:p w:rsidR="00E2790E" w:rsidRDefault="00E2790E" w:rsidP="00E2790E">
      <w:pPr>
        <w:spacing w:line="0" w:lineRule="atLeast"/>
        <w:ind w:left="760" w:right="20"/>
        <w:rPr>
          <w:rFonts w:ascii="Times New Roman" w:eastAsia="Times New Roman" w:hAnsi="Times New Roman"/>
          <w:sz w:val="24"/>
        </w:rPr>
      </w:pPr>
      <w:r>
        <w:rPr>
          <w:rFonts w:ascii="Times New Roman" w:eastAsia="Times New Roman" w:hAnsi="Times New Roman"/>
          <w:sz w:val="24"/>
        </w:rPr>
        <w:t>Федерального закона от 21 декабря 2013 г. №353-ФЗ «О потребительском кредите (займе)»;</w:t>
      </w:r>
    </w:p>
    <w:p w:rsidR="00E2790E" w:rsidRDefault="00E2790E" w:rsidP="00E2790E">
      <w:pPr>
        <w:spacing w:line="0" w:lineRule="atLeast"/>
        <w:ind w:left="400"/>
        <w:rPr>
          <w:rFonts w:ascii="Times New Roman" w:eastAsia="Times New Roman" w:hAnsi="Times New Roman"/>
          <w:sz w:val="24"/>
        </w:rPr>
      </w:pPr>
      <w:r>
        <w:rPr>
          <w:rFonts w:ascii="Times New Roman" w:eastAsia="Times New Roman" w:hAnsi="Times New Roman"/>
          <w:sz w:val="24"/>
        </w:rPr>
        <w:t>Иных нормативных правовых актов.</w:t>
      </w:r>
    </w:p>
    <w:p w:rsidR="00E2790E" w:rsidRDefault="00E2790E" w:rsidP="00E2790E">
      <w:pPr>
        <w:spacing w:line="272" w:lineRule="exact"/>
        <w:rPr>
          <w:rFonts w:ascii="Times New Roman" w:eastAsia="Times New Roman" w:hAnsi="Times New Roman"/>
        </w:rPr>
      </w:pPr>
    </w:p>
    <w:p w:rsidR="00E2790E" w:rsidRDefault="00E2790E" w:rsidP="00E2790E">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Цели обработки персональных данных</w:t>
      </w:r>
    </w:p>
    <w:p w:rsidR="00E2790E" w:rsidRDefault="00E2790E" w:rsidP="00E2790E">
      <w:pPr>
        <w:spacing w:line="274" w:lineRule="exact"/>
        <w:rPr>
          <w:rFonts w:ascii="Times New Roman" w:eastAsia="Times New Roman" w:hAnsi="Times New Roman"/>
        </w:rPr>
      </w:pPr>
    </w:p>
    <w:p w:rsidR="00E2790E" w:rsidRDefault="00E2790E" w:rsidP="00E2790E">
      <w:pPr>
        <w:spacing w:line="0" w:lineRule="atLeast"/>
        <w:ind w:right="-119"/>
        <w:jc w:val="center"/>
        <w:rPr>
          <w:rFonts w:ascii="Times New Roman" w:eastAsia="Times New Roman" w:hAnsi="Times New Roman"/>
          <w:sz w:val="24"/>
        </w:rPr>
      </w:pPr>
      <w:r>
        <w:rPr>
          <w:rFonts w:ascii="Times New Roman" w:eastAsia="Times New Roman" w:hAnsi="Times New Roman"/>
          <w:sz w:val="24"/>
        </w:rPr>
        <w:t>Общество осуществляет обработку персональных данных в следующих целях:</w:t>
      </w:r>
    </w:p>
    <w:p w:rsidR="00E2790E" w:rsidRDefault="00E2790E" w:rsidP="00E2790E">
      <w:pPr>
        <w:numPr>
          <w:ilvl w:val="0"/>
          <w:numId w:val="5"/>
        </w:numPr>
        <w:tabs>
          <w:tab w:val="left" w:pos="605"/>
        </w:tabs>
        <w:spacing w:line="0" w:lineRule="atLeast"/>
        <w:ind w:left="260" w:right="20" w:firstLine="4"/>
        <w:rPr>
          <w:rFonts w:ascii="Times New Roman" w:eastAsia="Times New Roman" w:hAnsi="Times New Roman"/>
          <w:sz w:val="24"/>
        </w:rPr>
      </w:pPr>
      <w:r>
        <w:rPr>
          <w:rFonts w:ascii="Times New Roman" w:eastAsia="Times New Roman" w:hAnsi="Times New Roman"/>
          <w:sz w:val="24"/>
        </w:rPr>
        <w:t>Осуществление предпринимательской деятельности по  предоставлению краткосрочных займов гражданам;</w:t>
      </w:r>
    </w:p>
    <w:p w:rsidR="00E2790E" w:rsidRDefault="00E2790E" w:rsidP="00E2790E">
      <w:pPr>
        <w:numPr>
          <w:ilvl w:val="0"/>
          <w:numId w:val="5"/>
        </w:numPr>
        <w:tabs>
          <w:tab w:val="left" w:pos="608"/>
        </w:tabs>
        <w:spacing w:line="0" w:lineRule="atLeast"/>
        <w:ind w:left="260" w:right="20" w:firstLine="4"/>
        <w:jc w:val="both"/>
        <w:rPr>
          <w:rFonts w:ascii="Times New Roman" w:eastAsia="Times New Roman" w:hAnsi="Times New Roman"/>
          <w:sz w:val="24"/>
        </w:rPr>
      </w:pPr>
      <w:r>
        <w:rPr>
          <w:rFonts w:ascii="Times New Roman" w:eastAsia="Times New Roman" w:hAnsi="Times New Roman"/>
          <w:sz w:val="24"/>
        </w:rPr>
        <w:t>Заключение и исполнение гражданско-правовых договоров с физическими, юридическим лицами, индивидуальными предпринимателями и иными лицами, в связи с осуществлением хозяйственной деятельности Общества;</w:t>
      </w:r>
    </w:p>
    <w:p w:rsidR="00E2790E" w:rsidRDefault="00E2790E" w:rsidP="00E2790E">
      <w:pPr>
        <w:numPr>
          <w:ilvl w:val="0"/>
          <w:numId w:val="5"/>
        </w:numPr>
        <w:tabs>
          <w:tab w:val="left" w:pos="404"/>
        </w:tabs>
        <w:spacing w:line="0" w:lineRule="atLeast"/>
        <w:ind w:left="260" w:firstLine="4"/>
        <w:jc w:val="both"/>
        <w:rPr>
          <w:rFonts w:ascii="Times New Roman" w:eastAsia="Times New Roman" w:hAnsi="Times New Roman"/>
          <w:sz w:val="24"/>
        </w:rPr>
      </w:pPr>
      <w:r>
        <w:rPr>
          <w:rFonts w:ascii="Times New Roman" w:eastAsia="Times New Roman" w:hAnsi="Times New Roman"/>
          <w:sz w:val="24"/>
        </w:rPr>
        <w:t>Оформление трудовых отношений; исполнение обязательств по трудовым и гражданско-правовым договорам; ведение кадрового делопроизводства; содействие работникам в обучении и продвижении по службе; исполнение требований налогового законодательства в связи с исчислением и уплатой налога на доходы физических лиц,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w:t>
      </w:r>
    </w:p>
    <w:p w:rsidR="00E2790E" w:rsidRDefault="00E2790E" w:rsidP="00E2790E">
      <w:pPr>
        <w:numPr>
          <w:ilvl w:val="0"/>
          <w:numId w:val="5"/>
        </w:numPr>
        <w:tabs>
          <w:tab w:val="left" w:pos="524"/>
        </w:tabs>
        <w:spacing w:line="0" w:lineRule="atLeast"/>
        <w:ind w:left="260" w:right="20" w:firstLine="4"/>
        <w:rPr>
          <w:rFonts w:ascii="Times New Roman" w:eastAsia="Times New Roman" w:hAnsi="Times New Roman"/>
          <w:sz w:val="24"/>
        </w:rPr>
      </w:pPr>
      <w:r>
        <w:rPr>
          <w:rFonts w:ascii="Times New Roman" w:eastAsia="Times New Roman" w:hAnsi="Times New Roman"/>
          <w:sz w:val="24"/>
        </w:rPr>
        <w:t>Осуществления и выполнения функций, полномочий и обязанностей Общества, возложенных на него законодательством Российской Федерации;</w:t>
      </w:r>
    </w:p>
    <w:p w:rsidR="00E2790E" w:rsidRDefault="00E2790E" w:rsidP="00E2790E">
      <w:pPr>
        <w:numPr>
          <w:ilvl w:val="0"/>
          <w:numId w:val="5"/>
        </w:numPr>
        <w:tabs>
          <w:tab w:val="left" w:pos="400"/>
        </w:tabs>
        <w:spacing w:line="0" w:lineRule="atLeast"/>
        <w:ind w:left="400" w:hanging="136"/>
        <w:rPr>
          <w:rFonts w:ascii="Times New Roman" w:eastAsia="Times New Roman" w:hAnsi="Times New Roman"/>
          <w:sz w:val="24"/>
        </w:rPr>
      </w:pPr>
      <w:r>
        <w:rPr>
          <w:rFonts w:ascii="Times New Roman" w:eastAsia="Times New Roman" w:hAnsi="Times New Roman"/>
          <w:sz w:val="24"/>
        </w:rPr>
        <w:t>Осуществления прав и законных интересов Общества.</w:t>
      </w:r>
    </w:p>
    <w:p w:rsidR="00E2790E" w:rsidRDefault="00E2790E" w:rsidP="00E2790E">
      <w:pPr>
        <w:numPr>
          <w:ilvl w:val="1"/>
          <w:numId w:val="5"/>
        </w:numPr>
        <w:tabs>
          <w:tab w:val="left" w:pos="1199"/>
        </w:tabs>
        <w:spacing w:line="0" w:lineRule="atLeast"/>
        <w:ind w:left="260" w:firstLine="570"/>
        <w:rPr>
          <w:rFonts w:ascii="Times New Roman" w:eastAsia="Times New Roman" w:hAnsi="Times New Roman"/>
          <w:sz w:val="24"/>
        </w:rPr>
      </w:pPr>
      <w:r>
        <w:rPr>
          <w:rFonts w:ascii="Times New Roman" w:eastAsia="Times New Roman" w:hAnsi="Times New Roman"/>
          <w:sz w:val="24"/>
        </w:rPr>
        <w:t>согласия субъекта персональных данных, Общество может использовать персональные данные клиентов, контрагентов и третьих лиц в следующих целях:</w:t>
      </w:r>
    </w:p>
    <w:p w:rsidR="00E2790E" w:rsidRDefault="00E2790E" w:rsidP="00E2790E">
      <w:pPr>
        <w:numPr>
          <w:ilvl w:val="0"/>
          <w:numId w:val="5"/>
        </w:numPr>
        <w:tabs>
          <w:tab w:val="left" w:pos="420"/>
        </w:tabs>
        <w:spacing w:line="0" w:lineRule="atLeast"/>
        <w:ind w:left="260" w:firstLine="4"/>
        <w:jc w:val="both"/>
        <w:rPr>
          <w:rFonts w:ascii="Times New Roman" w:eastAsia="Times New Roman" w:hAnsi="Times New Roman"/>
          <w:sz w:val="24"/>
        </w:rPr>
      </w:pPr>
      <w:r>
        <w:rPr>
          <w:rFonts w:ascii="Times New Roman" w:eastAsia="Times New Roman" w:hAnsi="Times New Roman"/>
          <w:sz w:val="24"/>
        </w:rPr>
        <w:t>Оформления заявок на предоставление займов, а также рассмотрение соответствующих заявок Обществом, сопровождаемое оценкой потенциальной платежеспособности клиента;</w:t>
      </w:r>
    </w:p>
    <w:p w:rsidR="00E2790E" w:rsidRDefault="00E2790E" w:rsidP="00E2790E">
      <w:pPr>
        <w:numPr>
          <w:ilvl w:val="0"/>
          <w:numId w:val="5"/>
        </w:numPr>
        <w:tabs>
          <w:tab w:val="left" w:pos="425"/>
        </w:tabs>
        <w:spacing w:line="0" w:lineRule="atLeast"/>
        <w:ind w:left="260" w:right="20" w:firstLine="4"/>
        <w:rPr>
          <w:rFonts w:ascii="Times New Roman" w:eastAsia="Times New Roman" w:hAnsi="Times New Roman"/>
          <w:sz w:val="24"/>
        </w:rPr>
      </w:pPr>
      <w:r>
        <w:rPr>
          <w:rFonts w:ascii="Times New Roman" w:eastAsia="Times New Roman" w:hAnsi="Times New Roman"/>
          <w:sz w:val="24"/>
        </w:rPr>
        <w:t>Заключения и последующего исполнения договоров микрозаймов, заключенных между клиентом и Обществом; реструктуризации задолженности;</w:t>
      </w:r>
    </w:p>
    <w:p w:rsidR="00E2790E" w:rsidRDefault="00E2790E" w:rsidP="00E2790E">
      <w:pPr>
        <w:numPr>
          <w:ilvl w:val="0"/>
          <w:numId w:val="5"/>
        </w:numPr>
        <w:tabs>
          <w:tab w:val="left" w:pos="413"/>
        </w:tabs>
        <w:spacing w:line="0" w:lineRule="atLeast"/>
        <w:ind w:left="260" w:firstLine="4"/>
        <w:jc w:val="both"/>
        <w:rPr>
          <w:rFonts w:ascii="Times New Roman" w:eastAsia="Times New Roman" w:hAnsi="Times New Roman"/>
          <w:sz w:val="24"/>
        </w:rPr>
      </w:pPr>
      <w:r>
        <w:rPr>
          <w:rFonts w:ascii="Times New Roman" w:eastAsia="Times New Roman" w:hAnsi="Times New Roman"/>
          <w:sz w:val="24"/>
        </w:rPr>
        <w:t>Предоставления в бюро кредитных историй информации о факте предоставления/отказа предоставления займа, об условиях заключенного с клиентом договора займа, а также об исполнении клиентом его обязанностей по соответствующему договору и иной информации, предусмотренной федеральным законом от 30.12.2004г. №218-ФЗ «О кредитных историях»;</w:t>
      </w:r>
    </w:p>
    <w:p w:rsidR="00E2790E" w:rsidRDefault="00E2790E" w:rsidP="00E2790E">
      <w:pPr>
        <w:numPr>
          <w:ilvl w:val="0"/>
          <w:numId w:val="5"/>
        </w:numPr>
        <w:tabs>
          <w:tab w:val="left" w:pos="426"/>
        </w:tabs>
        <w:spacing w:line="0" w:lineRule="atLeast"/>
        <w:ind w:left="260" w:right="20" w:firstLine="4"/>
        <w:jc w:val="both"/>
        <w:rPr>
          <w:rFonts w:ascii="Times New Roman" w:eastAsia="Times New Roman" w:hAnsi="Times New Roman"/>
          <w:sz w:val="24"/>
        </w:rPr>
      </w:pPr>
      <w:r>
        <w:rPr>
          <w:rFonts w:ascii="Times New Roman" w:eastAsia="Times New Roman" w:hAnsi="Times New Roman"/>
          <w:sz w:val="24"/>
        </w:rPr>
        <w:t>Принудительного взыскания задолженности по заключенным договорам микрозайма, в том числе Обществом с привлечением третьих лиц, а также третьими лицами, в случае уступки им прав на взыскание соответствующей задолженности или привлечения их Обществом по договорам подряда для оказания содействия во взыскании такой задолженности;</w:t>
      </w:r>
    </w:p>
    <w:p w:rsidR="00E2790E" w:rsidRDefault="00E2790E" w:rsidP="00E2790E">
      <w:pPr>
        <w:numPr>
          <w:ilvl w:val="0"/>
          <w:numId w:val="5"/>
        </w:numPr>
        <w:tabs>
          <w:tab w:val="left" w:pos="464"/>
        </w:tabs>
        <w:spacing w:line="0" w:lineRule="atLeast"/>
        <w:ind w:left="260" w:right="20" w:firstLine="4"/>
        <w:jc w:val="both"/>
        <w:rPr>
          <w:rFonts w:ascii="Times New Roman" w:eastAsia="Times New Roman" w:hAnsi="Times New Roman"/>
          <w:sz w:val="24"/>
        </w:rPr>
      </w:pPr>
      <w:r>
        <w:rPr>
          <w:rFonts w:ascii="Times New Roman" w:eastAsia="Times New Roman" w:hAnsi="Times New Roman"/>
          <w:sz w:val="24"/>
        </w:rPr>
        <w:t>Для связи с клиентами и контрагентами в случае необходимости, в том числе для направления уведомлений, информации и запросов, связанных с оказанием услуг, а также обработки заявлений, запросов и заявок клиентов и контрагентов;</w:t>
      </w:r>
    </w:p>
    <w:p w:rsidR="00E2790E" w:rsidRDefault="00E2790E" w:rsidP="00E2790E">
      <w:pPr>
        <w:numPr>
          <w:ilvl w:val="0"/>
          <w:numId w:val="5"/>
        </w:numPr>
        <w:tabs>
          <w:tab w:val="left" w:pos="546"/>
        </w:tabs>
        <w:spacing w:line="0" w:lineRule="atLeast"/>
        <w:ind w:left="260" w:right="20" w:firstLine="4"/>
        <w:rPr>
          <w:rFonts w:ascii="Times New Roman" w:eastAsia="Times New Roman" w:hAnsi="Times New Roman"/>
          <w:sz w:val="24"/>
        </w:rPr>
      </w:pPr>
      <w:r>
        <w:rPr>
          <w:rFonts w:ascii="Times New Roman" w:eastAsia="Times New Roman" w:hAnsi="Times New Roman"/>
          <w:sz w:val="24"/>
        </w:rPr>
        <w:t>В случае заполнения клиентом онлайн заявки на сайте Общества, с целью идентификации клиента;</w:t>
      </w:r>
    </w:p>
    <w:p w:rsidR="00E2790E" w:rsidRDefault="00E2790E" w:rsidP="00E2790E">
      <w:pPr>
        <w:numPr>
          <w:ilvl w:val="0"/>
          <w:numId w:val="5"/>
        </w:numPr>
        <w:tabs>
          <w:tab w:val="left" w:pos="400"/>
        </w:tabs>
        <w:spacing w:line="0" w:lineRule="atLeast"/>
        <w:ind w:left="400" w:hanging="136"/>
        <w:rPr>
          <w:rFonts w:ascii="Times New Roman" w:eastAsia="Times New Roman" w:hAnsi="Times New Roman"/>
          <w:sz w:val="24"/>
        </w:rPr>
      </w:pPr>
      <w:r>
        <w:rPr>
          <w:rFonts w:ascii="Times New Roman" w:eastAsia="Times New Roman" w:hAnsi="Times New Roman"/>
          <w:sz w:val="24"/>
        </w:rPr>
        <w:t>Для улучшения качества услуг, оказываемых Обществом;</w:t>
      </w:r>
    </w:p>
    <w:p w:rsidR="00E2790E" w:rsidRDefault="00E2790E" w:rsidP="00E2790E">
      <w:pPr>
        <w:numPr>
          <w:ilvl w:val="0"/>
          <w:numId w:val="5"/>
        </w:numPr>
        <w:tabs>
          <w:tab w:val="left" w:pos="406"/>
        </w:tabs>
        <w:spacing w:line="0" w:lineRule="atLeast"/>
        <w:ind w:left="260" w:right="20" w:firstLine="4"/>
        <w:rPr>
          <w:rFonts w:ascii="Times New Roman" w:eastAsia="Times New Roman" w:hAnsi="Times New Roman"/>
          <w:sz w:val="24"/>
        </w:rPr>
      </w:pPr>
      <w:r>
        <w:rPr>
          <w:rFonts w:ascii="Times New Roman" w:eastAsia="Times New Roman" w:hAnsi="Times New Roman"/>
          <w:sz w:val="24"/>
        </w:rPr>
        <w:t>Для продвижения продуктов и услуг на рынке путем осуществления прямых контактов с клиентами и контрагентами;</w:t>
      </w:r>
    </w:p>
    <w:p w:rsidR="00E2790E" w:rsidRDefault="00E2790E" w:rsidP="00E2790E">
      <w:pPr>
        <w:numPr>
          <w:ilvl w:val="0"/>
          <w:numId w:val="5"/>
        </w:numPr>
        <w:tabs>
          <w:tab w:val="left" w:pos="522"/>
        </w:tabs>
        <w:spacing w:line="279" w:lineRule="auto"/>
        <w:ind w:left="260" w:firstLine="4"/>
        <w:rPr>
          <w:rFonts w:ascii="Times New Roman" w:eastAsia="Times New Roman" w:hAnsi="Times New Roman"/>
          <w:sz w:val="24"/>
        </w:rPr>
      </w:pPr>
      <w:r>
        <w:rPr>
          <w:rFonts w:ascii="Times New Roman" w:eastAsia="Times New Roman" w:hAnsi="Times New Roman"/>
          <w:sz w:val="24"/>
        </w:rPr>
        <w:t>Для проведения статистических и иных исследований на основе обезличенных персональных данных.</w:t>
      </w:r>
    </w:p>
    <w:p w:rsidR="00E2790E" w:rsidRDefault="00E2790E" w:rsidP="00E2790E">
      <w:pPr>
        <w:tabs>
          <w:tab w:val="left" w:pos="522"/>
        </w:tabs>
        <w:spacing w:line="279" w:lineRule="auto"/>
        <w:ind w:left="260" w:firstLine="4"/>
        <w:rPr>
          <w:rFonts w:ascii="Times New Roman" w:eastAsia="Times New Roman" w:hAnsi="Times New Roman"/>
          <w:sz w:val="24"/>
        </w:rPr>
        <w:sectPr w:rsidR="00E2790E">
          <w:pgSz w:w="11900" w:h="16840"/>
          <w:pgMar w:top="1108" w:right="840" w:bottom="1007" w:left="1440" w:header="0" w:footer="0" w:gutter="0"/>
          <w:cols w:space="0" w:equalWidth="0">
            <w:col w:w="9620"/>
          </w:cols>
          <w:docGrid w:linePitch="360"/>
        </w:sectPr>
      </w:pPr>
    </w:p>
    <w:p w:rsidR="00E2790E" w:rsidRDefault="00E2790E" w:rsidP="00E2790E">
      <w:pPr>
        <w:spacing w:line="0" w:lineRule="atLeast"/>
        <w:ind w:right="-279"/>
        <w:jc w:val="center"/>
        <w:rPr>
          <w:rFonts w:ascii="Times New Roman" w:eastAsia="Times New Roman" w:hAnsi="Times New Roman"/>
          <w:b/>
          <w:sz w:val="24"/>
        </w:rPr>
      </w:pPr>
      <w:bookmarkStart w:id="4" w:name="page5"/>
      <w:bookmarkEnd w:id="4"/>
      <w:r>
        <w:rPr>
          <w:rFonts w:ascii="Times New Roman" w:eastAsia="Times New Roman" w:hAnsi="Times New Roman"/>
          <w:b/>
          <w:sz w:val="24"/>
        </w:rPr>
        <w:lastRenderedPageBreak/>
        <w:t>Передача персональных данных</w:t>
      </w:r>
    </w:p>
    <w:p w:rsidR="00E2790E" w:rsidRDefault="00E2790E" w:rsidP="00E2790E">
      <w:pPr>
        <w:spacing w:line="274" w:lineRule="exact"/>
        <w:rPr>
          <w:rFonts w:ascii="Times New Roman" w:eastAsia="Times New Roman" w:hAnsi="Times New Roman"/>
        </w:rPr>
      </w:pPr>
    </w:p>
    <w:p w:rsidR="00E2790E" w:rsidRDefault="00E2790E" w:rsidP="00E2790E">
      <w:pPr>
        <w:spacing w:line="0" w:lineRule="atLeast"/>
        <w:ind w:left="260" w:firstLine="708"/>
        <w:jc w:val="both"/>
        <w:rPr>
          <w:rFonts w:ascii="Times New Roman" w:eastAsia="Times New Roman" w:hAnsi="Times New Roman"/>
          <w:sz w:val="24"/>
        </w:rPr>
      </w:pPr>
      <w:r>
        <w:rPr>
          <w:rFonts w:ascii="Times New Roman" w:eastAsia="Times New Roman" w:hAnsi="Times New Roman"/>
          <w:sz w:val="24"/>
        </w:rPr>
        <w:t>Общество не предоставляет и не раскрывает сведения, содержащие персональные данные работников, клиентов, контрагентов и третьих лиц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E2790E" w:rsidRDefault="00E2790E" w:rsidP="00E2790E">
      <w:pPr>
        <w:spacing w:line="0" w:lineRule="atLeast"/>
        <w:ind w:left="260" w:right="20" w:firstLine="708"/>
        <w:jc w:val="both"/>
        <w:rPr>
          <w:rFonts w:ascii="Times New Roman" w:eastAsia="Times New Roman" w:hAnsi="Times New Roman"/>
          <w:sz w:val="24"/>
        </w:rPr>
      </w:pPr>
      <w:r>
        <w:rPr>
          <w:rFonts w:ascii="Times New Roman" w:eastAsia="Times New Roman" w:hAnsi="Times New Roman"/>
          <w:sz w:val="24"/>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 в:</w:t>
      </w:r>
    </w:p>
    <w:p w:rsidR="00E2790E" w:rsidRDefault="00E2790E" w:rsidP="00E2790E">
      <w:pPr>
        <w:numPr>
          <w:ilvl w:val="0"/>
          <w:numId w:val="6"/>
        </w:numPr>
        <w:tabs>
          <w:tab w:val="left" w:pos="980"/>
        </w:tabs>
        <w:spacing w:line="0" w:lineRule="atLeast"/>
        <w:ind w:left="980" w:hanging="150"/>
        <w:rPr>
          <w:rFonts w:ascii="Times New Roman" w:eastAsia="Times New Roman" w:hAnsi="Times New Roman"/>
          <w:sz w:val="24"/>
        </w:rPr>
      </w:pPr>
      <w:r>
        <w:rPr>
          <w:rFonts w:ascii="Times New Roman" w:eastAsia="Times New Roman" w:hAnsi="Times New Roman"/>
          <w:sz w:val="24"/>
        </w:rPr>
        <w:t>правоохранительные органы;</w:t>
      </w:r>
    </w:p>
    <w:p w:rsidR="00E2790E" w:rsidRDefault="00E2790E" w:rsidP="00E2790E">
      <w:pPr>
        <w:numPr>
          <w:ilvl w:val="0"/>
          <w:numId w:val="6"/>
        </w:numPr>
        <w:tabs>
          <w:tab w:val="left" w:pos="980"/>
        </w:tabs>
        <w:spacing w:line="0" w:lineRule="atLeast"/>
        <w:ind w:left="980" w:hanging="150"/>
        <w:rPr>
          <w:rFonts w:ascii="Times New Roman" w:eastAsia="Times New Roman" w:hAnsi="Times New Roman"/>
          <w:sz w:val="24"/>
        </w:rPr>
      </w:pPr>
      <w:r>
        <w:rPr>
          <w:rFonts w:ascii="Times New Roman" w:eastAsia="Times New Roman" w:hAnsi="Times New Roman"/>
          <w:sz w:val="24"/>
        </w:rPr>
        <w:t>налоговые органы;</w:t>
      </w:r>
    </w:p>
    <w:p w:rsidR="00E2790E" w:rsidRDefault="00E2790E" w:rsidP="00E2790E">
      <w:pPr>
        <w:numPr>
          <w:ilvl w:val="0"/>
          <w:numId w:val="6"/>
        </w:numPr>
        <w:tabs>
          <w:tab w:val="left" w:pos="980"/>
        </w:tabs>
        <w:spacing w:line="0" w:lineRule="atLeast"/>
        <w:ind w:left="980" w:hanging="150"/>
        <w:rPr>
          <w:rFonts w:ascii="Times New Roman" w:eastAsia="Times New Roman" w:hAnsi="Times New Roman"/>
          <w:sz w:val="24"/>
        </w:rPr>
      </w:pPr>
      <w:r>
        <w:rPr>
          <w:rFonts w:ascii="Times New Roman" w:eastAsia="Times New Roman" w:hAnsi="Times New Roman"/>
          <w:sz w:val="24"/>
        </w:rPr>
        <w:t>судебные органы;</w:t>
      </w:r>
    </w:p>
    <w:p w:rsidR="00E2790E" w:rsidRDefault="00E2790E" w:rsidP="00E2790E">
      <w:pPr>
        <w:numPr>
          <w:ilvl w:val="0"/>
          <w:numId w:val="6"/>
        </w:numPr>
        <w:tabs>
          <w:tab w:val="left" w:pos="980"/>
        </w:tabs>
        <w:spacing w:line="0" w:lineRule="atLeast"/>
        <w:ind w:left="980" w:hanging="150"/>
        <w:rPr>
          <w:rFonts w:ascii="Times New Roman" w:eastAsia="Times New Roman" w:hAnsi="Times New Roman"/>
          <w:sz w:val="24"/>
        </w:rPr>
      </w:pPr>
      <w:r>
        <w:rPr>
          <w:rFonts w:ascii="Times New Roman" w:eastAsia="Times New Roman" w:hAnsi="Times New Roman"/>
          <w:sz w:val="24"/>
        </w:rPr>
        <w:t>отделения Пенсионного фонда РФ;</w:t>
      </w:r>
    </w:p>
    <w:p w:rsidR="00E2790E" w:rsidRDefault="00E2790E" w:rsidP="00E2790E">
      <w:pPr>
        <w:numPr>
          <w:ilvl w:val="0"/>
          <w:numId w:val="6"/>
        </w:numPr>
        <w:tabs>
          <w:tab w:val="left" w:pos="980"/>
        </w:tabs>
        <w:spacing w:line="0" w:lineRule="atLeast"/>
        <w:ind w:left="980" w:hanging="150"/>
        <w:rPr>
          <w:rFonts w:ascii="Times New Roman" w:eastAsia="Times New Roman" w:hAnsi="Times New Roman"/>
          <w:sz w:val="24"/>
        </w:rPr>
      </w:pPr>
      <w:r>
        <w:rPr>
          <w:rFonts w:ascii="Times New Roman" w:eastAsia="Times New Roman" w:hAnsi="Times New Roman"/>
          <w:sz w:val="24"/>
        </w:rPr>
        <w:t>отделения Фонда социального страхования;</w:t>
      </w:r>
    </w:p>
    <w:p w:rsidR="00E2790E" w:rsidRDefault="00E2790E" w:rsidP="00E2790E">
      <w:pPr>
        <w:numPr>
          <w:ilvl w:val="0"/>
          <w:numId w:val="6"/>
        </w:numPr>
        <w:tabs>
          <w:tab w:val="left" w:pos="980"/>
        </w:tabs>
        <w:spacing w:line="0" w:lineRule="atLeast"/>
        <w:ind w:left="980" w:hanging="150"/>
        <w:rPr>
          <w:rFonts w:ascii="Times New Roman" w:eastAsia="Times New Roman" w:hAnsi="Times New Roman"/>
          <w:sz w:val="24"/>
        </w:rPr>
      </w:pPr>
      <w:r>
        <w:rPr>
          <w:rFonts w:ascii="Times New Roman" w:eastAsia="Times New Roman" w:hAnsi="Times New Roman"/>
          <w:sz w:val="24"/>
        </w:rPr>
        <w:t>отделения Фонда обязательного медицинского страхования;</w:t>
      </w:r>
    </w:p>
    <w:p w:rsidR="00E2790E" w:rsidRDefault="00E2790E" w:rsidP="00E2790E">
      <w:pPr>
        <w:numPr>
          <w:ilvl w:val="0"/>
          <w:numId w:val="6"/>
        </w:numPr>
        <w:tabs>
          <w:tab w:val="left" w:pos="980"/>
        </w:tabs>
        <w:spacing w:line="0" w:lineRule="atLeast"/>
        <w:ind w:left="980" w:hanging="150"/>
        <w:rPr>
          <w:rFonts w:ascii="Times New Roman" w:eastAsia="Times New Roman" w:hAnsi="Times New Roman"/>
          <w:sz w:val="24"/>
        </w:rPr>
      </w:pPr>
      <w:r>
        <w:rPr>
          <w:rFonts w:ascii="Times New Roman" w:eastAsia="Times New Roman" w:hAnsi="Times New Roman"/>
          <w:sz w:val="24"/>
        </w:rPr>
        <w:t>федеральную инспекцию труда;</w:t>
      </w:r>
    </w:p>
    <w:p w:rsidR="00E2790E" w:rsidRDefault="00E2790E" w:rsidP="00E2790E">
      <w:pPr>
        <w:numPr>
          <w:ilvl w:val="0"/>
          <w:numId w:val="6"/>
        </w:numPr>
        <w:tabs>
          <w:tab w:val="left" w:pos="980"/>
        </w:tabs>
        <w:spacing w:line="0" w:lineRule="atLeast"/>
        <w:ind w:left="980" w:hanging="150"/>
        <w:rPr>
          <w:rFonts w:ascii="Times New Roman" w:eastAsia="Times New Roman" w:hAnsi="Times New Roman"/>
          <w:sz w:val="24"/>
        </w:rPr>
      </w:pPr>
      <w:r>
        <w:rPr>
          <w:rFonts w:ascii="Times New Roman" w:eastAsia="Times New Roman" w:hAnsi="Times New Roman"/>
          <w:sz w:val="24"/>
        </w:rPr>
        <w:t>военкоматы;</w:t>
      </w:r>
    </w:p>
    <w:p w:rsidR="00E2790E" w:rsidRDefault="00E2790E" w:rsidP="00E2790E">
      <w:pPr>
        <w:numPr>
          <w:ilvl w:val="0"/>
          <w:numId w:val="6"/>
        </w:numPr>
        <w:tabs>
          <w:tab w:val="left" w:pos="1008"/>
        </w:tabs>
        <w:spacing w:line="0" w:lineRule="atLeast"/>
        <w:ind w:left="840" w:right="20" w:hanging="10"/>
        <w:rPr>
          <w:rFonts w:ascii="Times New Roman" w:eastAsia="Times New Roman" w:hAnsi="Times New Roman"/>
          <w:sz w:val="24"/>
        </w:rPr>
      </w:pPr>
      <w:r>
        <w:rPr>
          <w:rFonts w:ascii="Times New Roman" w:eastAsia="Times New Roman" w:hAnsi="Times New Roman"/>
          <w:sz w:val="24"/>
        </w:rPr>
        <w:t>иные органы и организации в случаях, установленных нормативными правовыми актами, обязательными для исполнения.</w:t>
      </w:r>
    </w:p>
    <w:p w:rsidR="00E2790E" w:rsidRDefault="00E2790E" w:rsidP="00E2790E">
      <w:pPr>
        <w:spacing w:line="0" w:lineRule="atLeast"/>
        <w:ind w:left="260" w:right="20" w:firstLine="708"/>
        <w:jc w:val="both"/>
        <w:rPr>
          <w:rFonts w:ascii="Times New Roman" w:eastAsia="Times New Roman" w:hAnsi="Times New Roman"/>
          <w:sz w:val="24"/>
        </w:rPr>
      </w:pPr>
      <w:r>
        <w:rPr>
          <w:rFonts w:ascii="Times New Roman" w:eastAsia="Times New Roman" w:hAnsi="Times New Roman"/>
          <w:sz w:val="24"/>
        </w:rPr>
        <w:t>Работники Общества, осуществляющие обработку персональных данных, не отвечают на вопросы, связанные с передачей персональных данных по телефону или факсу.</w:t>
      </w:r>
    </w:p>
    <w:p w:rsidR="00E2790E" w:rsidRDefault="00E2790E" w:rsidP="00E2790E">
      <w:pPr>
        <w:spacing w:line="0" w:lineRule="atLeast"/>
        <w:ind w:left="260" w:firstLine="708"/>
        <w:jc w:val="both"/>
        <w:rPr>
          <w:rFonts w:ascii="Times New Roman" w:eastAsia="Times New Roman" w:hAnsi="Times New Roman"/>
          <w:sz w:val="24"/>
        </w:rPr>
      </w:pPr>
      <w:r>
        <w:rPr>
          <w:rFonts w:ascii="Times New Roman" w:eastAsia="Times New Roman" w:hAnsi="Times New Roman"/>
          <w:sz w:val="24"/>
        </w:rPr>
        <w:t>Общество вправе на основе письменного согласия субъекта персональных данных передавать персональные данные работников, клиентов, контрагентов и третьих лиц третьим лицам, в случае если с ними у Общества заключен договор на оказание услуг, договор уступки прав требования, а также в следующих случаях:</w:t>
      </w:r>
    </w:p>
    <w:p w:rsidR="00E2790E" w:rsidRDefault="00E2790E" w:rsidP="00E2790E">
      <w:pPr>
        <w:numPr>
          <w:ilvl w:val="0"/>
          <w:numId w:val="7"/>
        </w:numPr>
        <w:tabs>
          <w:tab w:val="left" w:pos="489"/>
        </w:tabs>
        <w:spacing w:line="0" w:lineRule="atLeast"/>
        <w:ind w:left="260" w:right="20" w:firstLine="4"/>
        <w:jc w:val="both"/>
        <w:rPr>
          <w:rFonts w:ascii="Times New Roman" w:eastAsia="Times New Roman" w:hAnsi="Times New Roman"/>
          <w:sz w:val="24"/>
        </w:rPr>
      </w:pPr>
      <w:r>
        <w:rPr>
          <w:rFonts w:ascii="Times New Roman" w:eastAsia="Times New Roman" w:hAnsi="Times New Roman"/>
          <w:sz w:val="24"/>
        </w:rPr>
        <w:t>В целях подтверждения достоверности сведений, указанных клиентом в процессе оформления заявки на предоставление займа, а также получения информации, необходимой для принятия решения о выдаче ему займа, Общество вправе направлять запросы в бюро кредитных историй. Общество вправе самостоятельно выбрать конкретное бюро кредитных историй для направления соответствующих запросов.</w:t>
      </w:r>
    </w:p>
    <w:p w:rsidR="00E2790E" w:rsidRDefault="00E2790E" w:rsidP="00E2790E">
      <w:pPr>
        <w:numPr>
          <w:ilvl w:val="0"/>
          <w:numId w:val="7"/>
        </w:numPr>
        <w:tabs>
          <w:tab w:val="left" w:pos="468"/>
        </w:tabs>
        <w:spacing w:line="246" w:lineRule="auto"/>
        <w:ind w:left="260" w:right="20" w:firstLine="4"/>
        <w:jc w:val="both"/>
        <w:rPr>
          <w:rFonts w:ascii="Times New Roman" w:eastAsia="Times New Roman" w:hAnsi="Times New Roman"/>
          <w:sz w:val="24"/>
        </w:rPr>
      </w:pPr>
      <w:r>
        <w:rPr>
          <w:rFonts w:ascii="Times New Roman" w:eastAsia="Times New Roman" w:hAnsi="Times New Roman"/>
          <w:sz w:val="24"/>
        </w:rPr>
        <w:t>В рамках реализации своего права на проверку достоверности указанной клиентом информации, Общество также вправе проводить проверку и уточнение предоставленных клиентом данных посредством устных или письменных обращений к работодателю клиента, а также иным лицам, контактные данные которых были предоставлены Обществу клиентом. При этом Общество полагает, что персональные данные третьих лиц были предоставлены клиентом с согласия указанных лиц, и Обществом не получено от указанных лиц несогласие на осуществление с ними взаимодействия.</w:t>
      </w:r>
    </w:p>
    <w:p w:rsidR="00E2790E" w:rsidRDefault="00E2790E" w:rsidP="00E2790E">
      <w:pPr>
        <w:spacing w:line="224" w:lineRule="exact"/>
        <w:rPr>
          <w:rFonts w:ascii="Times New Roman" w:eastAsia="Times New Roman" w:hAnsi="Times New Roman"/>
        </w:rPr>
      </w:pPr>
    </w:p>
    <w:p w:rsidR="00E2790E" w:rsidRDefault="00E2790E" w:rsidP="00E2790E">
      <w:pPr>
        <w:spacing w:line="0" w:lineRule="atLeast"/>
        <w:ind w:left="2100"/>
        <w:rPr>
          <w:rFonts w:ascii="Times New Roman" w:eastAsia="Times New Roman" w:hAnsi="Times New Roman"/>
          <w:b/>
          <w:sz w:val="24"/>
        </w:rPr>
      </w:pPr>
      <w:r>
        <w:rPr>
          <w:rFonts w:ascii="Times New Roman" w:eastAsia="Times New Roman" w:hAnsi="Times New Roman"/>
          <w:b/>
          <w:sz w:val="24"/>
        </w:rPr>
        <w:t>Сроки обработки и хранения персональных данных</w:t>
      </w:r>
    </w:p>
    <w:p w:rsidR="00E2790E" w:rsidRDefault="00E2790E" w:rsidP="00E2790E">
      <w:pPr>
        <w:spacing w:line="272" w:lineRule="exact"/>
        <w:rPr>
          <w:rFonts w:ascii="Times New Roman" w:eastAsia="Times New Roman" w:hAnsi="Times New Roman"/>
        </w:rPr>
      </w:pPr>
    </w:p>
    <w:p w:rsidR="00E2790E" w:rsidRDefault="00E2790E" w:rsidP="00E2790E">
      <w:pPr>
        <w:spacing w:line="0" w:lineRule="atLeast"/>
        <w:ind w:left="260" w:right="20" w:firstLine="566"/>
        <w:rPr>
          <w:rFonts w:ascii="Times New Roman" w:eastAsia="Times New Roman" w:hAnsi="Times New Roman"/>
          <w:sz w:val="24"/>
        </w:rPr>
      </w:pPr>
      <w:r>
        <w:rPr>
          <w:rFonts w:ascii="Times New Roman" w:eastAsia="Times New Roman" w:hAnsi="Times New Roman"/>
          <w:sz w:val="24"/>
        </w:rPr>
        <w:t>Период обработки и хранения персональных данных определяется в соответствии с Законом о персональных данных.</w:t>
      </w:r>
    </w:p>
    <w:p w:rsidR="00E2790E" w:rsidRDefault="00E2790E" w:rsidP="00E2790E">
      <w:pPr>
        <w:spacing w:line="0" w:lineRule="atLeast"/>
        <w:ind w:left="260" w:right="20" w:firstLine="566"/>
        <w:rPr>
          <w:rFonts w:ascii="Times New Roman" w:eastAsia="Times New Roman" w:hAnsi="Times New Roman"/>
          <w:sz w:val="24"/>
        </w:rPr>
      </w:pPr>
      <w:r>
        <w:rPr>
          <w:rFonts w:ascii="Times New Roman" w:eastAsia="Times New Roman" w:hAnsi="Times New Roman"/>
          <w:sz w:val="24"/>
        </w:rPr>
        <w:t>Обработка персональных данных начинается с момента поступления персональных данных в Общество и прекращается:</w:t>
      </w:r>
    </w:p>
    <w:p w:rsidR="00E2790E" w:rsidRDefault="00E2790E" w:rsidP="00E2790E">
      <w:pPr>
        <w:numPr>
          <w:ilvl w:val="0"/>
          <w:numId w:val="8"/>
        </w:numPr>
        <w:tabs>
          <w:tab w:val="left" w:pos="462"/>
        </w:tabs>
        <w:spacing w:line="246" w:lineRule="auto"/>
        <w:ind w:left="260" w:firstLine="4"/>
        <w:jc w:val="both"/>
        <w:rPr>
          <w:rFonts w:ascii="Times New Roman" w:eastAsia="Times New Roman" w:hAnsi="Times New Roman"/>
          <w:sz w:val="24"/>
        </w:rPr>
      </w:pPr>
      <w:r>
        <w:rPr>
          <w:rFonts w:ascii="Times New Roman" w:eastAsia="Times New Roman" w:hAnsi="Times New Roman"/>
          <w:sz w:val="24"/>
        </w:rPr>
        <w:t>в случае выявления неправомерных действий с персональными данными. При этом Общество устраняет допущенные нарушения в срок, не превышающий трех рабочих дней с даты такого выявления. В случае невозможности устранения допущенных нарушений, Общество, в срок, не превышающий десяти рабочих дней с даты выявления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Общество уведомляет субъекта персональных данных или его законного представителя, а</w:t>
      </w:r>
    </w:p>
    <w:p w:rsidR="00E2790E" w:rsidRDefault="00E2790E" w:rsidP="00E2790E">
      <w:pPr>
        <w:tabs>
          <w:tab w:val="left" w:pos="462"/>
        </w:tabs>
        <w:spacing w:line="246" w:lineRule="auto"/>
        <w:ind w:left="260" w:firstLine="4"/>
        <w:jc w:val="both"/>
        <w:rPr>
          <w:rFonts w:ascii="Times New Roman" w:eastAsia="Times New Roman" w:hAnsi="Times New Roman"/>
          <w:sz w:val="24"/>
        </w:rPr>
        <w:sectPr w:rsidR="00E2790E">
          <w:pgSz w:w="11900" w:h="16840"/>
          <w:pgMar w:top="1104" w:right="840" w:bottom="505" w:left="1440" w:header="0" w:footer="0" w:gutter="0"/>
          <w:cols w:space="0" w:equalWidth="0">
            <w:col w:w="9620"/>
          </w:cols>
          <w:docGrid w:linePitch="360"/>
        </w:sectPr>
      </w:pPr>
    </w:p>
    <w:p w:rsidR="00E2790E" w:rsidRDefault="00E2790E" w:rsidP="00E2790E">
      <w:pPr>
        <w:numPr>
          <w:ilvl w:val="0"/>
          <w:numId w:val="9"/>
        </w:numPr>
        <w:tabs>
          <w:tab w:val="left" w:pos="494"/>
        </w:tabs>
        <w:spacing w:line="0" w:lineRule="atLeast"/>
        <w:ind w:left="260" w:firstLine="4"/>
        <w:rPr>
          <w:rFonts w:ascii="Times New Roman" w:eastAsia="Times New Roman" w:hAnsi="Times New Roman"/>
          <w:sz w:val="24"/>
        </w:rPr>
      </w:pPr>
      <w:bookmarkStart w:id="5" w:name="page6"/>
      <w:bookmarkEnd w:id="5"/>
      <w:r>
        <w:rPr>
          <w:rFonts w:ascii="Times New Roman" w:eastAsia="Times New Roman" w:hAnsi="Times New Roman"/>
          <w:sz w:val="24"/>
        </w:rPr>
        <w:lastRenderedPageBreak/>
        <w:t>случае,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 - в случае достижения цели обработки персональных данных или в случае утраты</w:t>
      </w:r>
    </w:p>
    <w:p w:rsidR="00E2790E" w:rsidRDefault="00E2790E" w:rsidP="00E2790E">
      <w:pPr>
        <w:spacing w:line="276" w:lineRule="exact"/>
        <w:rPr>
          <w:rFonts w:ascii="Times New Roman" w:eastAsia="Times New Roman" w:hAnsi="Times New Roman"/>
          <w:sz w:val="24"/>
        </w:rPr>
      </w:pPr>
    </w:p>
    <w:p w:rsidR="00E2790E" w:rsidRDefault="00E2790E" w:rsidP="00E2790E">
      <w:pPr>
        <w:spacing w:line="0" w:lineRule="atLeast"/>
        <w:ind w:left="260" w:right="20"/>
        <w:rPr>
          <w:rFonts w:ascii="Times New Roman" w:eastAsia="Times New Roman" w:hAnsi="Times New Roman"/>
          <w:sz w:val="24"/>
        </w:rPr>
      </w:pPr>
      <w:r>
        <w:rPr>
          <w:rFonts w:ascii="Times New Roman" w:eastAsia="Times New Roman" w:hAnsi="Times New Roman"/>
          <w:sz w:val="24"/>
        </w:rPr>
        <w:t>необходимости в достижении этих целей, если иное не предусмотрено федеральным законом. При этом Общество незамедлительно прекращает обработку персональных данных и уничтожает соответствующие персональные данные в срок, не превышающий тридцати дней с даты достижения цели обработки персональных данных, и уведомляет об этом субъекта персональных данных или его законного представителя; - в случае отзыва субъектом персональных данных согласия на обработку его</w:t>
      </w:r>
    </w:p>
    <w:p w:rsidR="00E2790E" w:rsidRDefault="00E2790E" w:rsidP="00E2790E">
      <w:pPr>
        <w:spacing w:line="0" w:lineRule="atLeast"/>
        <w:ind w:left="260"/>
        <w:rPr>
          <w:rFonts w:ascii="Times New Roman" w:eastAsia="Times New Roman" w:hAnsi="Times New Roman"/>
          <w:sz w:val="24"/>
        </w:rPr>
      </w:pPr>
      <w:r>
        <w:rPr>
          <w:rFonts w:ascii="Times New Roman" w:eastAsia="Times New Roman" w:hAnsi="Times New Roman"/>
          <w:sz w:val="24"/>
        </w:rPr>
        <w:t>персональных данных и в случае, если сохранение персональных данных более не требуется для целей обработки персональных данных. При этом Общество прекращает обработку персональных данных, уничтожает персональные данные в срок, не превышающий тридцати дней с даты поступления указанного отзыва. Об уничтожении персональных данных Общество уведомляет субъекта персональных данных; - в случае прекращения деятельности Общества.</w:t>
      </w:r>
    </w:p>
    <w:p w:rsidR="00E2790E" w:rsidRDefault="00E2790E" w:rsidP="00E2790E">
      <w:pPr>
        <w:spacing w:line="249" w:lineRule="auto"/>
        <w:ind w:left="260" w:firstLine="566"/>
        <w:jc w:val="both"/>
        <w:rPr>
          <w:rFonts w:ascii="Times New Roman" w:eastAsia="Times New Roman" w:hAnsi="Times New Roman"/>
          <w:sz w:val="24"/>
        </w:rPr>
      </w:pPr>
      <w:r>
        <w:rPr>
          <w:rFonts w:ascii="Times New Roman" w:eastAsia="Times New Roman" w:hAnsi="Times New Roman"/>
          <w:sz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2790E" w:rsidRDefault="00E2790E" w:rsidP="00E2790E">
      <w:pPr>
        <w:spacing w:line="221" w:lineRule="exact"/>
        <w:rPr>
          <w:rFonts w:ascii="Times New Roman" w:eastAsia="Times New Roman" w:hAnsi="Times New Roman"/>
        </w:rPr>
      </w:pPr>
    </w:p>
    <w:p w:rsidR="00E2790E" w:rsidRDefault="00E2790E" w:rsidP="00E2790E">
      <w:pPr>
        <w:spacing w:line="0" w:lineRule="atLeast"/>
        <w:ind w:left="2460"/>
        <w:rPr>
          <w:rFonts w:ascii="Times New Roman" w:eastAsia="Times New Roman" w:hAnsi="Times New Roman"/>
          <w:b/>
          <w:sz w:val="24"/>
        </w:rPr>
      </w:pPr>
      <w:r>
        <w:rPr>
          <w:rFonts w:ascii="Times New Roman" w:eastAsia="Times New Roman" w:hAnsi="Times New Roman"/>
          <w:b/>
          <w:sz w:val="24"/>
        </w:rPr>
        <w:t>Порядок уничтожения персональных данных</w:t>
      </w:r>
    </w:p>
    <w:p w:rsidR="00E2790E" w:rsidRDefault="00E2790E" w:rsidP="00E2790E">
      <w:pPr>
        <w:spacing w:line="274" w:lineRule="exact"/>
        <w:rPr>
          <w:rFonts w:ascii="Times New Roman" w:eastAsia="Times New Roman" w:hAnsi="Times New Roman"/>
        </w:rPr>
      </w:pPr>
    </w:p>
    <w:p w:rsidR="00E2790E" w:rsidRDefault="00E2790E" w:rsidP="00E2790E">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Ответственным за уничтожение персональных данных является лицо, ответственное за организацию обработки персональных данных.</w:t>
      </w:r>
    </w:p>
    <w:p w:rsidR="00E2790E" w:rsidRDefault="00E2790E" w:rsidP="00E2790E">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При наступлении любого из событий, повлекших необходимость уничтожения персональных данных, лицо, ответственное за организацию обработки персональных данных обязано:</w:t>
      </w:r>
    </w:p>
    <w:p w:rsidR="00E2790E" w:rsidRDefault="00E2790E" w:rsidP="00E2790E">
      <w:pPr>
        <w:numPr>
          <w:ilvl w:val="0"/>
          <w:numId w:val="10"/>
        </w:numPr>
        <w:tabs>
          <w:tab w:val="left" w:pos="400"/>
        </w:tabs>
        <w:spacing w:line="0" w:lineRule="atLeast"/>
        <w:ind w:left="400" w:hanging="136"/>
        <w:rPr>
          <w:rFonts w:ascii="Times New Roman" w:eastAsia="Times New Roman" w:hAnsi="Times New Roman"/>
          <w:sz w:val="24"/>
        </w:rPr>
      </w:pPr>
      <w:r>
        <w:rPr>
          <w:rFonts w:ascii="Times New Roman" w:eastAsia="Times New Roman" w:hAnsi="Times New Roman"/>
          <w:sz w:val="24"/>
        </w:rPr>
        <w:t>принять меры к уничтожению персональных данных;</w:t>
      </w:r>
    </w:p>
    <w:p w:rsidR="00E2790E" w:rsidRDefault="00E2790E" w:rsidP="00E2790E">
      <w:pPr>
        <w:numPr>
          <w:ilvl w:val="0"/>
          <w:numId w:val="10"/>
        </w:numPr>
        <w:tabs>
          <w:tab w:val="left" w:pos="530"/>
        </w:tabs>
        <w:spacing w:line="0" w:lineRule="atLeast"/>
        <w:ind w:left="260" w:firstLine="4"/>
        <w:jc w:val="both"/>
        <w:rPr>
          <w:rFonts w:ascii="Times New Roman" w:eastAsia="Times New Roman" w:hAnsi="Times New Roman"/>
          <w:sz w:val="24"/>
        </w:rPr>
      </w:pPr>
      <w:r>
        <w:rPr>
          <w:rFonts w:ascii="Times New Roman" w:eastAsia="Times New Roman" w:hAnsi="Times New Roman"/>
          <w:sz w:val="24"/>
        </w:rPr>
        <w:t>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руководителю;</w:t>
      </w:r>
    </w:p>
    <w:p w:rsidR="00E2790E" w:rsidRDefault="00E2790E" w:rsidP="00E2790E">
      <w:pPr>
        <w:numPr>
          <w:ilvl w:val="0"/>
          <w:numId w:val="10"/>
        </w:numPr>
        <w:tabs>
          <w:tab w:val="left" w:pos="458"/>
        </w:tabs>
        <w:spacing w:line="279" w:lineRule="auto"/>
        <w:ind w:left="260" w:right="20" w:firstLine="4"/>
        <w:rPr>
          <w:rFonts w:ascii="Times New Roman" w:eastAsia="Times New Roman" w:hAnsi="Times New Roman"/>
          <w:sz w:val="24"/>
        </w:rPr>
      </w:pPr>
      <w:r>
        <w:rPr>
          <w:rFonts w:ascii="Times New Roman" w:eastAsia="Times New Roman" w:hAnsi="Times New Roman"/>
          <w:sz w:val="24"/>
        </w:rPr>
        <w:t>в случае необходимости уведомить об уничтожении персональных данных субъекта персональных данных и/или уполномоченный орган.</w:t>
      </w:r>
    </w:p>
    <w:p w:rsidR="00E2790E" w:rsidRDefault="00E2790E" w:rsidP="00E2790E">
      <w:pPr>
        <w:spacing w:line="183" w:lineRule="exact"/>
        <w:rPr>
          <w:rFonts w:ascii="Times New Roman" w:eastAsia="Times New Roman" w:hAnsi="Times New Roman"/>
        </w:rPr>
      </w:pPr>
    </w:p>
    <w:p w:rsidR="00E2790E" w:rsidRDefault="00E2790E" w:rsidP="00E2790E">
      <w:pPr>
        <w:spacing w:line="358" w:lineRule="auto"/>
        <w:ind w:left="840" w:right="2500" w:firstLine="1938"/>
        <w:rPr>
          <w:rFonts w:ascii="Times New Roman" w:eastAsia="Times New Roman" w:hAnsi="Times New Roman"/>
          <w:sz w:val="24"/>
        </w:rPr>
      </w:pPr>
      <w:r>
        <w:rPr>
          <w:rFonts w:ascii="Times New Roman" w:eastAsia="Times New Roman" w:hAnsi="Times New Roman"/>
          <w:b/>
          <w:sz w:val="24"/>
        </w:rPr>
        <w:t xml:space="preserve">Права субъектов персональных данных </w:t>
      </w:r>
      <w:r>
        <w:rPr>
          <w:rFonts w:ascii="Times New Roman" w:eastAsia="Times New Roman" w:hAnsi="Times New Roman"/>
          <w:sz w:val="24"/>
        </w:rPr>
        <w:t>Субъект персональных данных вправе:</w:t>
      </w:r>
    </w:p>
    <w:p w:rsidR="00E2790E" w:rsidRDefault="00E2790E" w:rsidP="00E2790E">
      <w:pPr>
        <w:spacing w:line="1" w:lineRule="exact"/>
        <w:rPr>
          <w:rFonts w:ascii="Times New Roman" w:eastAsia="Times New Roman" w:hAnsi="Times New Roman"/>
        </w:rPr>
      </w:pPr>
    </w:p>
    <w:p w:rsidR="00E2790E" w:rsidRDefault="00E2790E" w:rsidP="00E2790E">
      <w:pPr>
        <w:numPr>
          <w:ilvl w:val="0"/>
          <w:numId w:val="11"/>
        </w:numPr>
        <w:tabs>
          <w:tab w:val="left" w:pos="977"/>
        </w:tabs>
        <w:spacing w:line="0" w:lineRule="atLeast"/>
        <w:ind w:left="260" w:right="20" w:firstLine="570"/>
        <w:jc w:val="both"/>
        <w:rPr>
          <w:rFonts w:ascii="Times New Roman" w:eastAsia="Times New Roman" w:hAnsi="Times New Roman"/>
          <w:sz w:val="24"/>
        </w:rPr>
      </w:pPr>
      <w:r>
        <w:rPr>
          <w:rFonts w:ascii="Times New Roman" w:eastAsia="Times New Roman" w:hAnsi="Times New Roman"/>
          <w:sz w:val="24"/>
        </w:rPr>
        <w:t>требовать от Общества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2790E" w:rsidRDefault="00E2790E" w:rsidP="00E2790E">
      <w:pPr>
        <w:numPr>
          <w:ilvl w:val="0"/>
          <w:numId w:val="11"/>
        </w:numPr>
        <w:tabs>
          <w:tab w:val="left" w:pos="1013"/>
        </w:tabs>
        <w:spacing w:line="0" w:lineRule="atLeast"/>
        <w:ind w:left="260" w:firstLine="570"/>
        <w:rPr>
          <w:rFonts w:ascii="Times New Roman" w:eastAsia="Times New Roman" w:hAnsi="Times New Roman"/>
          <w:sz w:val="24"/>
        </w:rPr>
      </w:pPr>
      <w:r>
        <w:rPr>
          <w:rFonts w:ascii="Times New Roman" w:eastAsia="Times New Roman" w:hAnsi="Times New Roman"/>
          <w:sz w:val="24"/>
        </w:rPr>
        <w:t>требовать перечень своих персональных данных, обрабатываемых Обществом и информацию об источнике их получения;</w:t>
      </w:r>
    </w:p>
    <w:p w:rsidR="00E2790E" w:rsidRDefault="00E2790E" w:rsidP="00E2790E">
      <w:pPr>
        <w:numPr>
          <w:ilvl w:val="0"/>
          <w:numId w:val="11"/>
        </w:numPr>
        <w:tabs>
          <w:tab w:val="left" w:pos="1025"/>
        </w:tabs>
        <w:spacing w:line="0" w:lineRule="atLeast"/>
        <w:ind w:left="260" w:right="20" w:firstLine="570"/>
        <w:rPr>
          <w:rFonts w:ascii="Times New Roman" w:eastAsia="Times New Roman" w:hAnsi="Times New Roman"/>
          <w:sz w:val="24"/>
        </w:rPr>
      </w:pPr>
      <w:r>
        <w:rPr>
          <w:rFonts w:ascii="Times New Roman" w:eastAsia="Times New Roman" w:hAnsi="Times New Roman"/>
          <w:sz w:val="24"/>
        </w:rPr>
        <w:t>получать информацию о сроках обработки своих персональных данных, в том числе о сроках их хранения;</w:t>
      </w:r>
    </w:p>
    <w:p w:rsidR="00E2790E" w:rsidRDefault="00E2790E" w:rsidP="00E2790E">
      <w:pPr>
        <w:numPr>
          <w:ilvl w:val="0"/>
          <w:numId w:val="11"/>
        </w:numPr>
        <w:tabs>
          <w:tab w:val="left" w:pos="1037"/>
        </w:tabs>
        <w:spacing w:line="259" w:lineRule="auto"/>
        <w:ind w:left="260" w:right="20" w:firstLine="570"/>
        <w:jc w:val="both"/>
        <w:rPr>
          <w:rFonts w:ascii="Times New Roman" w:eastAsia="Times New Roman" w:hAnsi="Times New Roman"/>
          <w:sz w:val="24"/>
        </w:rPr>
      </w:pPr>
      <w:r>
        <w:rPr>
          <w:rFonts w:ascii="Times New Roman" w:eastAsia="Times New Roman" w:hAnsi="Times New Roman"/>
          <w:sz w:val="24"/>
        </w:rPr>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E2790E" w:rsidRDefault="00E2790E" w:rsidP="00E2790E">
      <w:pPr>
        <w:tabs>
          <w:tab w:val="left" w:pos="1037"/>
        </w:tabs>
        <w:spacing w:line="259" w:lineRule="auto"/>
        <w:ind w:left="260" w:right="20" w:firstLine="570"/>
        <w:jc w:val="both"/>
        <w:rPr>
          <w:rFonts w:ascii="Times New Roman" w:eastAsia="Times New Roman" w:hAnsi="Times New Roman"/>
          <w:sz w:val="24"/>
        </w:rPr>
        <w:sectPr w:rsidR="00E2790E">
          <w:pgSz w:w="11900" w:h="16840"/>
          <w:pgMar w:top="1108" w:right="840" w:bottom="487" w:left="1440" w:header="0" w:footer="0" w:gutter="0"/>
          <w:cols w:space="0" w:equalWidth="0">
            <w:col w:w="9620"/>
          </w:cols>
          <w:docGrid w:linePitch="360"/>
        </w:sectPr>
      </w:pPr>
    </w:p>
    <w:p w:rsidR="00E2790E" w:rsidRDefault="00E2790E" w:rsidP="00E2790E">
      <w:pPr>
        <w:spacing w:line="0" w:lineRule="atLeast"/>
        <w:ind w:left="260" w:firstLine="566"/>
        <w:jc w:val="both"/>
        <w:rPr>
          <w:rFonts w:ascii="Times New Roman" w:eastAsia="Times New Roman" w:hAnsi="Times New Roman"/>
          <w:sz w:val="24"/>
        </w:rPr>
      </w:pPr>
      <w:bookmarkStart w:id="6" w:name="page7"/>
      <w:bookmarkEnd w:id="6"/>
      <w:r>
        <w:rPr>
          <w:rFonts w:ascii="Times New Roman" w:eastAsia="Times New Roman" w:hAnsi="Times New Roman"/>
          <w:sz w:val="24"/>
        </w:rPr>
        <w:lastRenderedPageBreak/>
        <w:t>Для реализации вышеуказанных прав субъект персональных данных, может в порядке, установленном ст.14 Закона о персональных данных, обратиться в Общество с соответствующим запросом. Для выполнения таких запросов представитель Общества устанавливает личность субъекта персональных данных и при необходимости запрашивает дополнительную информацию.</w:t>
      </w:r>
    </w:p>
    <w:p w:rsidR="00E2790E" w:rsidRDefault="00E2790E" w:rsidP="00E2790E">
      <w:pPr>
        <w:spacing w:line="249" w:lineRule="auto"/>
        <w:ind w:left="260" w:firstLine="566"/>
        <w:jc w:val="both"/>
        <w:rPr>
          <w:rFonts w:ascii="Times New Roman" w:eastAsia="Times New Roman" w:hAnsi="Times New Roman"/>
          <w:sz w:val="24"/>
        </w:rPr>
      </w:pPr>
      <w:r>
        <w:rPr>
          <w:rFonts w:ascii="Times New Roman" w:eastAsia="Times New Roman" w:hAnsi="Times New Roman"/>
          <w:sz w:val="24"/>
        </w:rPr>
        <w:t>Если субъект персональных данных считает, что Общество осуществляет обработку его персональных данных с нарушением требований законодательства о персональных данных или иным образом нарушает его права и свободы, субъект персональных данных вправе обжаловать действия или бездействие Общества в порядке, предусмотренном законодательством Российской Федерации.</w:t>
      </w:r>
    </w:p>
    <w:p w:rsidR="00E2790E" w:rsidRDefault="00E2790E" w:rsidP="00E2790E">
      <w:pPr>
        <w:spacing w:line="221" w:lineRule="exact"/>
        <w:rPr>
          <w:rFonts w:ascii="Times New Roman" w:eastAsia="Times New Roman" w:hAnsi="Times New Roman"/>
        </w:rPr>
      </w:pPr>
    </w:p>
    <w:p w:rsidR="00E2790E" w:rsidRDefault="00E2790E" w:rsidP="00E2790E">
      <w:pPr>
        <w:spacing w:line="359" w:lineRule="auto"/>
        <w:ind w:left="980" w:right="1740" w:firstLine="1038"/>
        <w:rPr>
          <w:rFonts w:ascii="Times New Roman" w:eastAsia="Times New Roman" w:hAnsi="Times New Roman"/>
          <w:b/>
          <w:sz w:val="24"/>
        </w:rPr>
      </w:pPr>
      <w:r>
        <w:rPr>
          <w:rFonts w:ascii="Times New Roman" w:eastAsia="Times New Roman" w:hAnsi="Times New Roman"/>
          <w:b/>
          <w:sz w:val="24"/>
        </w:rPr>
        <w:t>Меры по обеспечению защиты персональных данных</w:t>
      </w:r>
    </w:p>
    <w:p w:rsidR="00E2790E" w:rsidRDefault="00E2790E" w:rsidP="00E2790E">
      <w:pPr>
        <w:spacing w:line="359" w:lineRule="auto"/>
        <w:ind w:right="1740"/>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Защите подлежат:</w:t>
      </w:r>
    </w:p>
    <w:p w:rsidR="00E2790E" w:rsidRDefault="00E2790E" w:rsidP="00E2790E">
      <w:pPr>
        <w:numPr>
          <w:ilvl w:val="0"/>
          <w:numId w:val="12"/>
        </w:numPr>
        <w:tabs>
          <w:tab w:val="left" w:pos="430"/>
        </w:tabs>
        <w:spacing w:line="0" w:lineRule="atLeast"/>
        <w:ind w:left="260" w:right="20" w:firstLine="4"/>
        <w:rPr>
          <w:rFonts w:ascii="Times New Roman" w:eastAsia="Times New Roman" w:hAnsi="Times New Roman"/>
          <w:sz w:val="24"/>
        </w:rPr>
      </w:pPr>
      <w:r>
        <w:rPr>
          <w:rFonts w:ascii="Times New Roman" w:eastAsia="Times New Roman" w:hAnsi="Times New Roman"/>
          <w:sz w:val="24"/>
        </w:rPr>
        <w:t>персональные данные работника, клиента, контрагента и третьих лиц, содержащиеся в оригиналах и копиях документов;</w:t>
      </w:r>
    </w:p>
    <w:p w:rsidR="00E2790E" w:rsidRDefault="00E2790E" w:rsidP="00E2790E">
      <w:pPr>
        <w:numPr>
          <w:ilvl w:val="0"/>
          <w:numId w:val="12"/>
        </w:numPr>
        <w:tabs>
          <w:tab w:val="left" w:pos="422"/>
        </w:tabs>
        <w:spacing w:line="0" w:lineRule="atLeast"/>
        <w:ind w:left="260" w:firstLine="4"/>
        <w:rPr>
          <w:rFonts w:ascii="Times New Roman" w:eastAsia="Times New Roman" w:hAnsi="Times New Roman"/>
          <w:sz w:val="24"/>
        </w:rPr>
      </w:pPr>
      <w:r>
        <w:rPr>
          <w:rFonts w:ascii="Times New Roman" w:eastAsia="Times New Roman" w:hAnsi="Times New Roman"/>
          <w:sz w:val="24"/>
        </w:rPr>
        <w:t>персональные данные работника, клиента, контрагента и третьих лиц, содержащиеся в документах, созданных Обществом;</w:t>
      </w:r>
    </w:p>
    <w:p w:rsidR="00E2790E" w:rsidRDefault="00E2790E" w:rsidP="00E2790E">
      <w:pPr>
        <w:numPr>
          <w:ilvl w:val="0"/>
          <w:numId w:val="12"/>
        </w:numPr>
        <w:tabs>
          <w:tab w:val="left" w:pos="459"/>
        </w:tabs>
        <w:spacing w:line="0" w:lineRule="atLeast"/>
        <w:ind w:left="260" w:right="20" w:firstLine="4"/>
        <w:rPr>
          <w:rFonts w:ascii="Times New Roman" w:eastAsia="Times New Roman" w:hAnsi="Times New Roman"/>
          <w:sz w:val="24"/>
        </w:rPr>
      </w:pPr>
      <w:r>
        <w:rPr>
          <w:rFonts w:ascii="Times New Roman" w:eastAsia="Times New Roman" w:hAnsi="Times New Roman"/>
          <w:sz w:val="24"/>
        </w:rPr>
        <w:t>персональные данные работника, клиента, контрагента и третьих лиц, занесенные в учетные формы;</w:t>
      </w:r>
    </w:p>
    <w:p w:rsidR="00E2790E" w:rsidRDefault="00E2790E" w:rsidP="00E2790E">
      <w:pPr>
        <w:numPr>
          <w:ilvl w:val="0"/>
          <w:numId w:val="12"/>
        </w:numPr>
        <w:tabs>
          <w:tab w:val="left" w:pos="521"/>
        </w:tabs>
        <w:spacing w:line="0" w:lineRule="atLeast"/>
        <w:ind w:left="260" w:firstLine="4"/>
        <w:rPr>
          <w:rFonts w:ascii="Times New Roman" w:eastAsia="Times New Roman" w:hAnsi="Times New Roman"/>
          <w:sz w:val="24"/>
        </w:rPr>
      </w:pPr>
      <w:r>
        <w:rPr>
          <w:rFonts w:ascii="Times New Roman" w:eastAsia="Times New Roman" w:hAnsi="Times New Roman"/>
          <w:sz w:val="24"/>
        </w:rPr>
        <w:t>записи, содержащие персональные данные работника, клиента, контрагента и третьих лиц;</w:t>
      </w:r>
    </w:p>
    <w:p w:rsidR="00E2790E" w:rsidRDefault="00E2790E" w:rsidP="00E2790E">
      <w:pPr>
        <w:numPr>
          <w:ilvl w:val="0"/>
          <w:numId w:val="12"/>
        </w:numPr>
        <w:tabs>
          <w:tab w:val="left" w:pos="410"/>
        </w:tabs>
        <w:spacing w:line="0" w:lineRule="atLeast"/>
        <w:ind w:left="260" w:right="20" w:firstLine="4"/>
        <w:rPr>
          <w:rFonts w:ascii="Times New Roman" w:eastAsia="Times New Roman" w:hAnsi="Times New Roman"/>
          <w:sz w:val="24"/>
        </w:rPr>
      </w:pPr>
      <w:r>
        <w:rPr>
          <w:rFonts w:ascii="Times New Roman" w:eastAsia="Times New Roman" w:hAnsi="Times New Roman"/>
          <w:sz w:val="24"/>
        </w:rPr>
        <w:t>персональные данные работника, клиента, контрагента и третьих лиц, содержащиеся на электронных носителях.</w:t>
      </w:r>
    </w:p>
    <w:p w:rsidR="00E2790E" w:rsidRDefault="00E2790E" w:rsidP="00E2790E">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Общество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со статьей 19 Федерального закона от 27.07.2006 года №152-ФЗ «О персональных данных».</w:t>
      </w:r>
    </w:p>
    <w:p w:rsidR="00E2790E" w:rsidRDefault="00E2790E" w:rsidP="00E2790E">
      <w:pPr>
        <w:spacing w:line="0" w:lineRule="atLeast"/>
        <w:ind w:left="840"/>
        <w:rPr>
          <w:rFonts w:ascii="Times New Roman" w:eastAsia="Times New Roman" w:hAnsi="Times New Roman"/>
          <w:sz w:val="24"/>
        </w:rPr>
      </w:pPr>
      <w:r>
        <w:rPr>
          <w:rFonts w:ascii="Times New Roman" w:eastAsia="Times New Roman" w:hAnsi="Times New Roman"/>
          <w:sz w:val="24"/>
        </w:rPr>
        <w:t>Обществом принимаются следующие правовые и организационные меры:</w:t>
      </w:r>
    </w:p>
    <w:p w:rsidR="00E2790E" w:rsidRDefault="00E2790E" w:rsidP="00E2790E">
      <w:pPr>
        <w:numPr>
          <w:ilvl w:val="1"/>
          <w:numId w:val="12"/>
        </w:numPr>
        <w:tabs>
          <w:tab w:val="left" w:pos="980"/>
        </w:tabs>
        <w:spacing w:line="0" w:lineRule="atLeast"/>
        <w:ind w:left="980" w:hanging="356"/>
        <w:jc w:val="both"/>
        <w:rPr>
          <w:rFonts w:ascii="Times New Roman" w:eastAsia="Times New Roman" w:hAnsi="Times New Roman"/>
        </w:rPr>
      </w:pPr>
      <w:r>
        <w:rPr>
          <w:rFonts w:ascii="Times New Roman" w:eastAsia="Times New Roman" w:hAnsi="Times New Roman"/>
          <w:sz w:val="24"/>
        </w:rPr>
        <w:t>Разработаны и утверждены локальные нормативные акты Общества: Политика в отношении обработки и защиты персональных данных, Положение об обработке и защите персональных данных, которыми регламентируется порядок получения, обработки, хранения, передачи и защиты персональных данных в Обществе.</w:t>
      </w:r>
    </w:p>
    <w:p w:rsidR="00E2790E" w:rsidRDefault="00E2790E" w:rsidP="00E2790E">
      <w:pPr>
        <w:numPr>
          <w:ilvl w:val="1"/>
          <w:numId w:val="12"/>
        </w:numPr>
        <w:tabs>
          <w:tab w:val="left" w:pos="980"/>
        </w:tabs>
        <w:spacing w:line="0" w:lineRule="atLeast"/>
        <w:ind w:left="980" w:hanging="356"/>
        <w:rPr>
          <w:rFonts w:ascii="Times New Roman" w:eastAsia="Times New Roman" w:hAnsi="Times New Roman"/>
        </w:rPr>
      </w:pPr>
      <w:r>
        <w:rPr>
          <w:rFonts w:ascii="Times New Roman" w:eastAsia="Times New Roman" w:hAnsi="Times New Roman"/>
          <w:sz w:val="24"/>
        </w:rPr>
        <w:t>Определен перечень должностей, на которых работники имеют доступ к персональным данным.</w:t>
      </w:r>
    </w:p>
    <w:p w:rsidR="00E2790E" w:rsidRDefault="00E2790E" w:rsidP="00E2790E">
      <w:pPr>
        <w:numPr>
          <w:ilvl w:val="1"/>
          <w:numId w:val="12"/>
        </w:numPr>
        <w:tabs>
          <w:tab w:val="left" w:pos="980"/>
        </w:tabs>
        <w:spacing w:line="0" w:lineRule="atLeast"/>
        <w:ind w:left="980" w:hanging="356"/>
        <w:jc w:val="both"/>
        <w:rPr>
          <w:rFonts w:ascii="Times New Roman" w:eastAsia="Times New Roman" w:hAnsi="Times New Roman"/>
        </w:rPr>
      </w:pPr>
      <w:r>
        <w:rPr>
          <w:rFonts w:ascii="Times New Roman" w:eastAsia="Times New Roman" w:hAnsi="Times New Roman"/>
          <w:sz w:val="24"/>
        </w:rPr>
        <w:t>Установлен обязательный порядок ознакомления работников Общества,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Общества в отношении обработки персональных данных, локальными актами по вопросам обработки персональных данных, и обучение указанных работников.</w:t>
      </w:r>
    </w:p>
    <w:p w:rsidR="00E2790E" w:rsidRDefault="00E2790E" w:rsidP="00E2790E">
      <w:pPr>
        <w:numPr>
          <w:ilvl w:val="1"/>
          <w:numId w:val="12"/>
        </w:numPr>
        <w:tabs>
          <w:tab w:val="left" w:pos="980"/>
        </w:tabs>
        <w:spacing w:line="0" w:lineRule="atLeast"/>
        <w:ind w:left="980" w:hanging="356"/>
        <w:jc w:val="both"/>
        <w:rPr>
          <w:rFonts w:ascii="Times New Roman" w:eastAsia="Times New Roman" w:hAnsi="Times New Roman"/>
        </w:rPr>
      </w:pPr>
      <w:r>
        <w:rPr>
          <w:rFonts w:ascii="Times New Roman" w:eastAsia="Times New Roman" w:hAnsi="Times New Roman"/>
          <w:sz w:val="24"/>
        </w:rPr>
        <w:t>Все лица, в обязанности которых входит непосредственное осуществление обработки персональных данных, при приеме на работу обязаны подписывать обязательство о соблюдении режима конфиденциальности персональных данных.</w:t>
      </w:r>
    </w:p>
    <w:p w:rsidR="00E2790E" w:rsidRDefault="00E2790E" w:rsidP="00E2790E">
      <w:pPr>
        <w:numPr>
          <w:ilvl w:val="1"/>
          <w:numId w:val="12"/>
        </w:numPr>
        <w:tabs>
          <w:tab w:val="left" w:pos="980"/>
        </w:tabs>
        <w:spacing w:line="0" w:lineRule="atLeast"/>
        <w:ind w:left="980" w:right="20" w:hanging="356"/>
        <w:rPr>
          <w:rFonts w:ascii="Times New Roman" w:eastAsia="Times New Roman" w:hAnsi="Times New Roman"/>
        </w:rPr>
      </w:pPr>
      <w:r>
        <w:rPr>
          <w:rFonts w:ascii="Times New Roman" w:eastAsia="Times New Roman" w:hAnsi="Times New Roman"/>
          <w:sz w:val="24"/>
        </w:rPr>
        <w:t>Приказом руководителя Общества назначено ответственное лицо за организацию обработки персональных данных.</w:t>
      </w:r>
    </w:p>
    <w:p w:rsidR="00E2790E" w:rsidRDefault="00E2790E" w:rsidP="00E2790E">
      <w:pPr>
        <w:numPr>
          <w:ilvl w:val="1"/>
          <w:numId w:val="12"/>
        </w:numPr>
        <w:tabs>
          <w:tab w:val="left" w:pos="980"/>
        </w:tabs>
        <w:spacing w:line="0" w:lineRule="atLeast"/>
        <w:ind w:left="980" w:hanging="356"/>
        <w:rPr>
          <w:rFonts w:ascii="Times New Roman" w:eastAsia="Times New Roman" w:hAnsi="Times New Roman"/>
        </w:rPr>
      </w:pPr>
      <w:r>
        <w:rPr>
          <w:rFonts w:ascii="Times New Roman" w:eastAsia="Times New Roman" w:hAnsi="Times New Roman"/>
          <w:sz w:val="24"/>
        </w:rPr>
        <w:t>Обеспечен неограниченный доступ к Политике в отношении обработки и защиты персональных данных.</w:t>
      </w:r>
    </w:p>
    <w:p w:rsidR="00E2790E" w:rsidRDefault="00E2790E" w:rsidP="00E2790E">
      <w:pPr>
        <w:numPr>
          <w:ilvl w:val="1"/>
          <w:numId w:val="12"/>
        </w:numPr>
        <w:tabs>
          <w:tab w:val="left" w:pos="980"/>
        </w:tabs>
        <w:spacing w:line="0" w:lineRule="atLeast"/>
        <w:ind w:left="980" w:hanging="356"/>
        <w:rPr>
          <w:rFonts w:ascii="Times New Roman" w:eastAsia="Times New Roman" w:hAnsi="Times New Roman"/>
        </w:rPr>
      </w:pPr>
      <w:r>
        <w:rPr>
          <w:rFonts w:ascii="Times New Roman" w:eastAsia="Times New Roman" w:hAnsi="Times New Roman"/>
          <w:sz w:val="24"/>
        </w:rPr>
        <w:t>Бесконтрольное использование защищаемой информации обеспечивается тем, что:</w:t>
      </w:r>
    </w:p>
    <w:p w:rsidR="00E2790E" w:rsidRDefault="00E2790E" w:rsidP="00E2790E">
      <w:pPr>
        <w:tabs>
          <w:tab w:val="left" w:pos="980"/>
        </w:tabs>
        <w:spacing w:line="0" w:lineRule="atLeast"/>
        <w:ind w:left="980" w:hanging="356"/>
        <w:rPr>
          <w:rFonts w:ascii="Times New Roman" w:eastAsia="Times New Roman" w:hAnsi="Times New Roman"/>
        </w:rPr>
        <w:sectPr w:rsidR="00E2790E">
          <w:pgSz w:w="11900" w:h="16840"/>
          <w:pgMar w:top="1108" w:right="840" w:bottom="821" w:left="1440" w:header="0" w:footer="0" w:gutter="0"/>
          <w:cols w:space="0" w:equalWidth="0">
            <w:col w:w="9620"/>
          </w:cols>
          <w:docGrid w:linePitch="360"/>
        </w:sectPr>
      </w:pPr>
    </w:p>
    <w:p w:rsidR="00E2790E" w:rsidRDefault="00E2790E" w:rsidP="00E2790E">
      <w:pPr>
        <w:numPr>
          <w:ilvl w:val="0"/>
          <w:numId w:val="13"/>
        </w:numPr>
        <w:tabs>
          <w:tab w:val="left" w:pos="1422"/>
        </w:tabs>
        <w:spacing w:line="0" w:lineRule="atLeast"/>
        <w:ind w:left="1200" w:right="20" w:hanging="10"/>
        <w:jc w:val="both"/>
        <w:rPr>
          <w:rFonts w:ascii="Times New Roman" w:eastAsia="Times New Roman" w:hAnsi="Times New Roman"/>
          <w:sz w:val="24"/>
        </w:rPr>
      </w:pPr>
      <w:bookmarkStart w:id="7" w:name="page8"/>
      <w:bookmarkEnd w:id="7"/>
      <w:r>
        <w:rPr>
          <w:rFonts w:ascii="Times New Roman" w:eastAsia="Times New Roman" w:hAnsi="Times New Roman"/>
          <w:sz w:val="24"/>
        </w:rPr>
        <w:lastRenderedPageBreak/>
        <w:t>рабочие места работников размещаются таким образом, чтобы исключить возможность обозрения находящихся на столе документов, а также мониторов компьютеров посторонними лицами;</w:t>
      </w:r>
    </w:p>
    <w:p w:rsidR="00E2790E" w:rsidRDefault="00E2790E" w:rsidP="00E2790E">
      <w:pPr>
        <w:numPr>
          <w:ilvl w:val="0"/>
          <w:numId w:val="13"/>
        </w:numPr>
        <w:tabs>
          <w:tab w:val="left" w:pos="1353"/>
        </w:tabs>
        <w:spacing w:line="0" w:lineRule="atLeast"/>
        <w:ind w:left="1200" w:right="20" w:hanging="10"/>
        <w:rPr>
          <w:rFonts w:ascii="Times New Roman" w:eastAsia="Times New Roman" w:hAnsi="Times New Roman"/>
          <w:sz w:val="24"/>
        </w:rPr>
      </w:pPr>
      <w:r>
        <w:rPr>
          <w:rFonts w:ascii="Times New Roman" w:eastAsia="Times New Roman" w:hAnsi="Times New Roman"/>
          <w:sz w:val="24"/>
        </w:rPr>
        <w:t>документы, содержащие персональные данные хранятся в запираемых шкафах, а также в металлическом запираемом сейфе;</w:t>
      </w:r>
    </w:p>
    <w:p w:rsidR="00E2790E" w:rsidRDefault="00E2790E" w:rsidP="00E2790E">
      <w:pPr>
        <w:numPr>
          <w:ilvl w:val="0"/>
          <w:numId w:val="13"/>
        </w:numPr>
        <w:tabs>
          <w:tab w:val="left" w:pos="1360"/>
        </w:tabs>
        <w:spacing w:line="0" w:lineRule="atLeast"/>
        <w:ind w:left="1200" w:right="20" w:hanging="10"/>
        <w:rPr>
          <w:rFonts w:ascii="Times New Roman" w:eastAsia="Times New Roman" w:hAnsi="Times New Roman"/>
          <w:sz w:val="24"/>
        </w:rPr>
      </w:pPr>
      <w:r>
        <w:rPr>
          <w:rFonts w:ascii="Times New Roman" w:eastAsia="Times New Roman" w:hAnsi="Times New Roman"/>
          <w:sz w:val="24"/>
        </w:rPr>
        <w:t>персональные данные, обработка, которых осуществляется в различных целях, хранятся раздельно.</w:t>
      </w:r>
    </w:p>
    <w:p w:rsidR="00E2790E" w:rsidRDefault="00E2790E" w:rsidP="00E2790E">
      <w:pPr>
        <w:spacing w:line="0" w:lineRule="atLeast"/>
        <w:ind w:left="840"/>
        <w:rPr>
          <w:rFonts w:ascii="Times New Roman" w:eastAsia="Times New Roman" w:hAnsi="Times New Roman"/>
          <w:sz w:val="24"/>
        </w:rPr>
      </w:pPr>
      <w:r>
        <w:rPr>
          <w:rFonts w:ascii="Times New Roman" w:eastAsia="Times New Roman" w:hAnsi="Times New Roman"/>
          <w:sz w:val="24"/>
        </w:rPr>
        <w:t>Технические меры:</w:t>
      </w:r>
    </w:p>
    <w:p w:rsidR="00E2790E" w:rsidRDefault="00E2790E" w:rsidP="00E2790E">
      <w:pPr>
        <w:numPr>
          <w:ilvl w:val="0"/>
          <w:numId w:val="14"/>
        </w:numPr>
        <w:tabs>
          <w:tab w:val="left" w:pos="980"/>
        </w:tabs>
        <w:spacing w:line="0" w:lineRule="atLeast"/>
        <w:ind w:left="980" w:hanging="356"/>
        <w:rPr>
          <w:rFonts w:ascii="Times New Roman" w:eastAsia="Times New Roman" w:hAnsi="Times New Roman"/>
        </w:rPr>
      </w:pPr>
      <w:r>
        <w:rPr>
          <w:rFonts w:ascii="Times New Roman" w:eastAsia="Times New Roman" w:hAnsi="Times New Roman"/>
          <w:sz w:val="24"/>
        </w:rPr>
        <w:t>Помещение, в котором осуществляется обработка персональных данных, оборудовано охранной сигнализацией.</w:t>
      </w:r>
    </w:p>
    <w:p w:rsidR="00E2790E" w:rsidRDefault="00E2790E" w:rsidP="00E2790E">
      <w:pPr>
        <w:numPr>
          <w:ilvl w:val="0"/>
          <w:numId w:val="14"/>
        </w:numPr>
        <w:tabs>
          <w:tab w:val="left" w:pos="980"/>
        </w:tabs>
        <w:spacing w:line="253" w:lineRule="auto"/>
        <w:ind w:left="980" w:hanging="356"/>
        <w:jc w:val="both"/>
        <w:rPr>
          <w:rFonts w:ascii="Times New Roman" w:eastAsia="Times New Roman" w:hAnsi="Times New Roman"/>
        </w:rPr>
      </w:pPr>
      <w:r>
        <w:rPr>
          <w:rFonts w:ascii="Times New Roman" w:eastAsia="Times New Roman" w:hAnsi="Times New Roman"/>
          <w:sz w:val="24"/>
        </w:rPr>
        <w:t>Персональные компьютеры работников Общества, непосредственно осуществляющих обработку персональных данных, защищаются паролями, которые известны этим работникам соответственно. На указанных персональных компьютерах также имеется антивирусная защита.</w:t>
      </w:r>
    </w:p>
    <w:p w:rsidR="00E2790E" w:rsidRDefault="00E2790E" w:rsidP="00E2790E">
      <w:pPr>
        <w:spacing w:line="212" w:lineRule="exact"/>
        <w:rPr>
          <w:rFonts w:ascii="Times New Roman" w:eastAsia="Times New Roman" w:hAnsi="Times New Roman"/>
        </w:rPr>
      </w:pPr>
    </w:p>
    <w:p w:rsidR="00E2790E" w:rsidRDefault="00E2790E" w:rsidP="00E2790E">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Гарантии конфиденциальности</w:t>
      </w:r>
    </w:p>
    <w:p w:rsidR="00E2790E" w:rsidRDefault="00E2790E" w:rsidP="00E2790E">
      <w:pPr>
        <w:spacing w:line="274" w:lineRule="exact"/>
        <w:rPr>
          <w:rFonts w:ascii="Times New Roman" w:eastAsia="Times New Roman" w:hAnsi="Times New Roman"/>
        </w:rPr>
      </w:pPr>
    </w:p>
    <w:p w:rsidR="00E2790E" w:rsidRDefault="00E2790E" w:rsidP="00E2790E">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Информация, относящаяся к персональным данным, ставшая известной в связи с реализацией трудовых отношений, в связи с оказанием услуг клиентам Общества и в связи с сотрудничеством с контрагентами Общества, является конфиденциальной информацией и охраняется законом.</w:t>
      </w:r>
    </w:p>
    <w:p w:rsidR="00E2790E" w:rsidRDefault="00E2790E" w:rsidP="00E2790E">
      <w:pPr>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Работники Общества и иные лица, получившие доступ к обрабатываемым персональным данным, предупреждаются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rsidR="00E2790E" w:rsidRDefault="00E2790E" w:rsidP="00E2790E">
      <w:pPr>
        <w:spacing w:line="249" w:lineRule="auto"/>
        <w:ind w:left="260" w:right="20" w:firstLine="566"/>
        <w:jc w:val="both"/>
        <w:rPr>
          <w:rFonts w:ascii="Times New Roman" w:eastAsia="Times New Roman" w:hAnsi="Times New Roman"/>
          <w:sz w:val="24"/>
        </w:rPr>
      </w:pPr>
      <w:r>
        <w:rPr>
          <w:rFonts w:ascii="Times New Roman" w:eastAsia="Times New Roman" w:hAnsi="Times New Roman"/>
          <w:sz w:val="24"/>
        </w:rPr>
        <w:t>Работники Общества, по вине которых произошло нарушение конфиденциальности персональных данных, и работники, создавшие предпосылки к нарушению конфиденциальности персональных данных, несут ответственность, предусмотренную действующим законодательством Российской Федерации, внутренними документами Общества и условиями трудового договора.</w:t>
      </w:r>
    </w:p>
    <w:p w:rsidR="00E2790E" w:rsidRDefault="00E2790E" w:rsidP="00E2790E">
      <w:pPr>
        <w:spacing w:line="221" w:lineRule="exact"/>
        <w:rPr>
          <w:rFonts w:ascii="Times New Roman" w:eastAsia="Times New Roman" w:hAnsi="Times New Roman"/>
        </w:rPr>
      </w:pPr>
    </w:p>
    <w:p w:rsidR="00E2790E" w:rsidRDefault="00E2790E" w:rsidP="00E2790E">
      <w:pPr>
        <w:spacing w:line="0" w:lineRule="atLeast"/>
        <w:ind w:left="3140"/>
        <w:rPr>
          <w:rFonts w:ascii="Times New Roman" w:eastAsia="Times New Roman" w:hAnsi="Times New Roman"/>
          <w:b/>
          <w:sz w:val="24"/>
        </w:rPr>
      </w:pPr>
      <w:r>
        <w:rPr>
          <w:rFonts w:ascii="Times New Roman" w:eastAsia="Times New Roman" w:hAnsi="Times New Roman"/>
          <w:b/>
          <w:sz w:val="24"/>
        </w:rPr>
        <w:t>Изменения настоящей Политики</w:t>
      </w:r>
    </w:p>
    <w:p w:rsidR="00E2790E" w:rsidRDefault="00E2790E" w:rsidP="00E2790E">
      <w:pPr>
        <w:spacing w:line="272" w:lineRule="exact"/>
        <w:rPr>
          <w:rFonts w:ascii="Times New Roman" w:eastAsia="Times New Roman" w:hAnsi="Times New Roman"/>
        </w:rPr>
      </w:pPr>
    </w:p>
    <w:p w:rsidR="00E2790E" w:rsidRDefault="00E2790E" w:rsidP="00E2790E">
      <w:pPr>
        <w:spacing w:line="0" w:lineRule="atLeast"/>
        <w:ind w:left="840"/>
        <w:rPr>
          <w:rFonts w:ascii="Times New Roman" w:eastAsia="Times New Roman" w:hAnsi="Times New Roman"/>
          <w:sz w:val="24"/>
        </w:rPr>
      </w:pPr>
      <w:r>
        <w:rPr>
          <w:rFonts w:ascii="Times New Roman" w:eastAsia="Times New Roman" w:hAnsi="Times New Roman"/>
          <w:sz w:val="24"/>
        </w:rPr>
        <w:t>Настоящая Политика подлежит изменению, дополнению в случае изменения законов</w:t>
      </w:r>
    </w:p>
    <w:p w:rsidR="00E2790E" w:rsidRDefault="00E2790E" w:rsidP="00E2790E">
      <w:pPr>
        <w:numPr>
          <w:ilvl w:val="0"/>
          <w:numId w:val="15"/>
        </w:numPr>
        <w:tabs>
          <w:tab w:val="left" w:pos="462"/>
        </w:tabs>
        <w:spacing w:line="259" w:lineRule="auto"/>
        <w:ind w:left="260" w:right="20" w:firstLine="4"/>
        <w:jc w:val="both"/>
        <w:rPr>
          <w:rFonts w:ascii="Times New Roman" w:eastAsia="Times New Roman" w:hAnsi="Times New Roman"/>
          <w:sz w:val="24"/>
        </w:rPr>
      </w:pPr>
      <w:r>
        <w:rPr>
          <w:rFonts w:ascii="Times New Roman" w:eastAsia="Times New Roman" w:hAnsi="Times New Roman"/>
          <w:sz w:val="24"/>
        </w:rPr>
        <w:t>иных нормативных правовых актов в сфере обработки и защиты персональных данных. В случае внесения в настоящую Политику изменений, к ним будет обеспечен неограниченный доступ всем заинтересованным лицам.</w:t>
      </w:r>
    </w:p>
    <w:p w:rsidR="00A364C1" w:rsidRDefault="00A364C1"/>
    <w:sectPr w:rsidR="00A364C1">
      <w:pgSz w:w="11900" w:h="16840"/>
      <w:pgMar w:top="1108" w:right="840" w:bottom="1440" w:left="1440" w:header="0" w:footer="0" w:gutter="0"/>
      <w:cols w:space="0" w:equalWidth="0">
        <w:col w:w="9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B3" w:rsidRDefault="00E279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B3" w:rsidRDefault="00E2790E">
    <w:pPr>
      <w:pStyle w:val="a5"/>
      <w:jc w:val="center"/>
    </w:pPr>
    <w:r>
      <w:fldChar w:fldCharType="begin"/>
    </w:r>
    <w:r>
      <w:instrText>PAGE   \* MERGEFORMAT</w:instrText>
    </w:r>
    <w:r>
      <w:fldChar w:fldCharType="separate"/>
    </w:r>
    <w:r>
      <w:rPr>
        <w:noProof/>
      </w:rPr>
      <w:t>5</w:t>
    </w:r>
    <w:r>
      <w:fldChar w:fldCharType="end"/>
    </w:r>
  </w:p>
  <w:p w:rsidR="00A86FB3" w:rsidRDefault="00E279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B3" w:rsidRDefault="00E2790E">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B3" w:rsidRDefault="00E279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B3" w:rsidRDefault="00E279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B3" w:rsidRDefault="00E279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1BEE78A"/>
    <w:lvl w:ilvl="0" w:tplc="FFFFFFFF">
      <w:start w:val="1"/>
      <w:numFmt w:val="bullet"/>
      <w:lvlText w:val="г."/>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2200854"/>
    <w:lvl w:ilvl="0" w:tplc="FFFFFFFF">
      <w:start w:val="1"/>
      <w:numFmt w:val="bullet"/>
      <w:lvlText w:val="г."/>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216231A"/>
    <w:lvl w:ilvl="0" w:tplc="FFFFFFFF">
      <w:start w:val="5"/>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66EF438C"/>
    <w:lvl w:ilvl="0" w:tplc="FFFFFFFF">
      <w:start w:val="1"/>
      <w:numFmt w:val="bullet"/>
      <w:lvlText w:val="-"/>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0DED726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41A7C4C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25E45D3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0E"/>
    <w:rsid w:val="00A364C1"/>
    <w:rsid w:val="00E2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0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0E"/>
    <w:pPr>
      <w:tabs>
        <w:tab w:val="center" w:pos="4677"/>
        <w:tab w:val="right" w:pos="9355"/>
      </w:tabs>
    </w:pPr>
  </w:style>
  <w:style w:type="character" w:customStyle="1" w:styleId="a4">
    <w:name w:val="Верхний колонтитул Знак"/>
    <w:basedOn w:val="a0"/>
    <w:link w:val="a3"/>
    <w:uiPriority w:val="99"/>
    <w:rsid w:val="00E2790E"/>
    <w:rPr>
      <w:rFonts w:ascii="Calibri" w:eastAsia="Calibri" w:hAnsi="Calibri" w:cs="Arial"/>
      <w:sz w:val="20"/>
      <w:szCs w:val="20"/>
      <w:lang w:eastAsia="ru-RU"/>
    </w:rPr>
  </w:style>
  <w:style w:type="paragraph" w:styleId="a5">
    <w:name w:val="footer"/>
    <w:basedOn w:val="a"/>
    <w:link w:val="a6"/>
    <w:uiPriority w:val="99"/>
    <w:unhideWhenUsed/>
    <w:rsid w:val="00E2790E"/>
    <w:pPr>
      <w:tabs>
        <w:tab w:val="center" w:pos="4677"/>
        <w:tab w:val="right" w:pos="9355"/>
      </w:tabs>
    </w:pPr>
  </w:style>
  <w:style w:type="character" w:customStyle="1" w:styleId="a6">
    <w:name w:val="Нижний колонтитул Знак"/>
    <w:basedOn w:val="a0"/>
    <w:link w:val="a5"/>
    <w:uiPriority w:val="99"/>
    <w:rsid w:val="00E2790E"/>
    <w:rPr>
      <w:rFonts w:ascii="Calibri" w:eastAsia="Calibri" w:hAnsi="Calibri"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0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0E"/>
    <w:pPr>
      <w:tabs>
        <w:tab w:val="center" w:pos="4677"/>
        <w:tab w:val="right" w:pos="9355"/>
      </w:tabs>
    </w:pPr>
  </w:style>
  <w:style w:type="character" w:customStyle="1" w:styleId="a4">
    <w:name w:val="Верхний колонтитул Знак"/>
    <w:basedOn w:val="a0"/>
    <w:link w:val="a3"/>
    <w:uiPriority w:val="99"/>
    <w:rsid w:val="00E2790E"/>
    <w:rPr>
      <w:rFonts w:ascii="Calibri" w:eastAsia="Calibri" w:hAnsi="Calibri" w:cs="Arial"/>
      <w:sz w:val="20"/>
      <w:szCs w:val="20"/>
      <w:lang w:eastAsia="ru-RU"/>
    </w:rPr>
  </w:style>
  <w:style w:type="paragraph" w:styleId="a5">
    <w:name w:val="footer"/>
    <w:basedOn w:val="a"/>
    <w:link w:val="a6"/>
    <w:uiPriority w:val="99"/>
    <w:unhideWhenUsed/>
    <w:rsid w:val="00E2790E"/>
    <w:pPr>
      <w:tabs>
        <w:tab w:val="center" w:pos="4677"/>
        <w:tab w:val="right" w:pos="9355"/>
      </w:tabs>
    </w:pPr>
  </w:style>
  <w:style w:type="character" w:customStyle="1" w:styleId="a6">
    <w:name w:val="Нижний колонтитул Знак"/>
    <w:basedOn w:val="a0"/>
    <w:link w:val="a5"/>
    <w:uiPriority w:val="99"/>
    <w:rsid w:val="00E2790E"/>
    <w:rPr>
      <w:rFonts w:ascii="Calibri" w:eastAsia="Calibri" w:hAnsi="Calibri"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3060</Words>
  <Characters>17447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1</cp:revision>
  <dcterms:created xsi:type="dcterms:W3CDTF">2020-04-11T10:06:00Z</dcterms:created>
  <dcterms:modified xsi:type="dcterms:W3CDTF">2020-04-11T10:09:00Z</dcterms:modified>
</cp:coreProperties>
</file>